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04" w:rsidRPr="002B2F35" w:rsidRDefault="00DB3E04" w:rsidP="00DB3E04">
      <w:pPr>
        <w:spacing w:line="360" w:lineRule="auto"/>
        <w:jc w:val="center"/>
        <w:rPr>
          <w:rFonts w:ascii="Rockwell Extra Bold" w:hAnsi="Rockwell Extra Bold" w:cs="Arial"/>
          <w:b/>
          <w:sz w:val="28"/>
          <w:szCs w:val="28"/>
        </w:rPr>
      </w:pPr>
      <w:r w:rsidRPr="002B2F35">
        <w:rPr>
          <w:rFonts w:ascii="Rockwell Extra Bold" w:hAnsi="Rockwell Extra Bold" w:cs="Arial"/>
          <w:b/>
          <w:sz w:val="28"/>
          <w:szCs w:val="28"/>
        </w:rPr>
        <w:t>BAB II</w:t>
      </w:r>
    </w:p>
    <w:p w:rsidR="00DB3E04" w:rsidRPr="002B2F35" w:rsidRDefault="00DB3E04" w:rsidP="00DB3E04">
      <w:pPr>
        <w:spacing w:line="360" w:lineRule="auto"/>
        <w:jc w:val="center"/>
        <w:rPr>
          <w:rFonts w:ascii="Rockwell Extra Bold" w:hAnsi="Rockwell Extra Bold" w:cs="Arial"/>
          <w:b/>
          <w:sz w:val="28"/>
          <w:szCs w:val="28"/>
        </w:rPr>
      </w:pPr>
      <w:r w:rsidRPr="002B2F35">
        <w:rPr>
          <w:rFonts w:ascii="Rockwell Extra Bold" w:hAnsi="Rockwell Extra Bold" w:cs="Arial"/>
          <w:b/>
          <w:sz w:val="28"/>
          <w:szCs w:val="28"/>
        </w:rPr>
        <w:t>PENYELENGGARAAN URUSAN PEMERINTAHAN DAERAH</w:t>
      </w:r>
    </w:p>
    <w:p w:rsidR="0046261B" w:rsidRDefault="0046261B" w:rsidP="00DB3E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3E04" w:rsidRDefault="00DB3E04" w:rsidP="00DB3E04">
      <w:pPr>
        <w:pStyle w:val="ListParagraph"/>
        <w:numPr>
          <w:ilvl w:val="0"/>
          <w:numId w:val="23"/>
        </w:numPr>
        <w:spacing w:line="360" w:lineRule="auto"/>
        <w:ind w:left="45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URUSAN YANG DILAKSANAKAN</w:t>
      </w:r>
    </w:p>
    <w:p w:rsidR="00AE4AF0" w:rsidRDefault="00AE4AF0" w:rsidP="00AE4AF0">
      <w:pPr>
        <w:pStyle w:val="ListParagraph"/>
        <w:spacing w:line="240" w:lineRule="auto"/>
        <w:ind w:left="450" w:firstLine="990"/>
        <w:rPr>
          <w:rFonts w:ascii="Arial" w:hAnsi="Arial" w:cs="Arial"/>
          <w:sz w:val="24"/>
          <w:szCs w:val="24"/>
        </w:rPr>
      </w:pPr>
    </w:p>
    <w:p w:rsidR="00DB3E04" w:rsidRPr="007C0BD9" w:rsidRDefault="00DB3E04" w:rsidP="0046261B">
      <w:pPr>
        <w:pStyle w:val="ListParagraph"/>
        <w:spacing w:line="360" w:lineRule="auto"/>
        <w:ind w:left="450" w:firstLine="990"/>
        <w:rPr>
          <w:rFonts w:ascii="Arial" w:hAnsi="Arial" w:cs="Arial"/>
          <w:sz w:val="24"/>
          <w:szCs w:val="24"/>
          <w:lang w:val="id-ID"/>
        </w:rPr>
      </w:pPr>
      <w:r w:rsidRPr="00057209">
        <w:rPr>
          <w:rFonts w:ascii="Arial" w:hAnsi="Arial" w:cs="Arial"/>
          <w:sz w:val="24"/>
          <w:szCs w:val="24"/>
        </w:rPr>
        <w:t>Sesuai Peratur</w:t>
      </w:r>
      <w:r w:rsidR="007C0BD9">
        <w:rPr>
          <w:rFonts w:ascii="Arial" w:hAnsi="Arial" w:cs="Arial"/>
          <w:sz w:val="24"/>
          <w:szCs w:val="24"/>
        </w:rPr>
        <w:t>an Menteri Dalam Negeri Nomor</w:t>
      </w:r>
      <w:r w:rsidR="00DE1F33">
        <w:rPr>
          <w:rFonts w:ascii="Arial" w:hAnsi="Arial" w:cs="Arial"/>
          <w:sz w:val="24"/>
          <w:szCs w:val="24"/>
          <w:lang w:val="id-ID"/>
        </w:rPr>
        <w:t xml:space="preserve"> 13</w:t>
      </w:r>
      <w:r w:rsidR="00DE1F33">
        <w:rPr>
          <w:rFonts w:ascii="Arial" w:hAnsi="Arial" w:cs="Arial"/>
          <w:sz w:val="24"/>
          <w:szCs w:val="24"/>
        </w:rPr>
        <w:t xml:space="preserve"> Tahun 2</w:t>
      </w:r>
      <w:r w:rsidR="00DE1F33">
        <w:rPr>
          <w:rFonts w:ascii="Arial" w:hAnsi="Arial" w:cs="Arial"/>
          <w:sz w:val="24"/>
          <w:szCs w:val="24"/>
          <w:lang w:val="id-ID"/>
        </w:rPr>
        <w:t>006</w:t>
      </w:r>
      <w:r w:rsidRPr="00057209">
        <w:rPr>
          <w:rFonts w:ascii="Arial" w:hAnsi="Arial" w:cs="Arial"/>
          <w:sz w:val="24"/>
          <w:szCs w:val="24"/>
        </w:rPr>
        <w:t xml:space="preserve"> pada Lampiran </w:t>
      </w:r>
      <w:r w:rsidR="0046261B" w:rsidRPr="00057209">
        <w:rPr>
          <w:rFonts w:ascii="Arial" w:hAnsi="Arial" w:cs="Arial"/>
          <w:sz w:val="24"/>
          <w:szCs w:val="24"/>
        </w:rPr>
        <w:t xml:space="preserve">Kode Dan Klasifikasi Belanja Daerah Menurut Fungsi Untuk Keselarasan Dan Keterpaduan Pengelolaan Keuangan Negara, </w:t>
      </w:r>
      <w:r w:rsidR="004C52F1">
        <w:rPr>
          <w:rFonts w:ascii="Arial" w:hAnsi="Arial" w:cs="Arial"/>
          <w:sz w:val="24"/>
          <w:szCs w:val="24"/>
          <w:lang w:val="id-ID"/>
        </w:rPr>
        <w:t xml:space="preserve">Dinas </w:t>
      </w:r>
      <w:r w:rsidR="00105AE2">
        <w:rPr>
          <w:rFonts w:ascii="Arial" w:hAnsi="Arial" w:cs="Arial"/>
          <w:sz w:val="24"/>
          <w:szCs w:val="24"/>
          <w:lang w:val="id-ID"/>
        </w:rPr>
        <w:t xml:space="preserve">Satuan Polisi Pamong Praja dan Linmas </w:t>
      </w:r>
      <w:r w:rsidRPr="00057209">
        <w:rPr>
          <w:rFonts w:ascii="Arial" w:hAnsi="Arial" w:cs="Arial"/>
          <w:sz w:val="24"/>
          <w:szCs w:val="24"/>
        </w:rPr>
        <w:t>Kabupaten Boven</w:t>
      </w:r>
      <w:r>
        <w:rPr>
          <w:rFonts w:ascii="Arial" w:hAnsi="Arial" w:cs="Arial"/>
          <w:sz w:val="24"/>
          <w:szCs w:val="24"/>
        </w:rPr>
        <w:t xml:space="preserve"> Digoel</w:t>
      </w:r>
      <w:r w:rsidRPr="009922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melaksanakan Fungsi Pelayanan Umum pada </w:t>
      </w:r>
      <w:r w:rsidRPr="0099227C">
        <w:rPr>
          <w:rFonts w:ascii="Arial" w:hAnsi="Arial" w:cs="Arial"/>
          <w:sz w:val="24"/>
          <w:szCs w:val="24"/>
        </w:rPr>
        <w:t>Urusan Waj</w:t>
      </w:r>
      <w:r w:rsidR="007C0BD9">
        <w:rPr>
          <w:rFonts w:ascii="Arial" w:hAnsi="Arial" w:cs="Arial"/>
          <w:sz w:val="24"/>
          <w:szCs w:val="24"/>
        </w:rPr>
        <w:t xml:space="preserve">ib di Bidang </w:t>
      </w:r>
      <w:r w:rsidR="008D004B">
        <w:rPr>
          <w:rFonts w:ascii="Arial" w:hAnsi="Arial" w:cs="Arial"/>
          <w:sz w:val="24"/>
          <w:szCs w:val="24"/>
          <w:lang w:val="id-ID"/>
        </w:rPr>
        <w:t>K</w:t>
      </w:r>
      <w:r w:rsidR="007C0BD9">
        <w:rPr>
          <w:rFonts w:ascii="Arial" w:hAnsi="Arial" w:cs="Arial"/>
          <w:sz w:val="24"/>
          <w:szCs w:val="24"/>
          <w:lang w:val="id-ID"/>
        </w:rPr>
        <w:t xml:space="preserve">esatuan </w:t>
      </w:r>
      <w:r w:rsidR="008D004B">
        <w:rPr>
          <w:rFonts w:ascii="Arial" w:hAnsi="Arial" w:cs="Arial"/>
          <w:sz w:val="24"/>
          <w:szCs w:val="24"/>
          <w:lang w:val="id-ID"/>
        </w:rPr>
        <w:t>Bangsa dan Politik dalam N</w:t>
      </w:r>
      <w:r w:rsidR="007C0BD9">
        <w:rPr>
          <w:rFonts w:ascii="Arial" w:hAnsi="Arial" w:cs="Arial"/>
          <w:sz w:val="24"/>
          <w:szCs w:val="24"/>
          <w:lang w:val="id-ID"/>
        </w:rPr>
        <w:t>egeri.</w:t>
      </w:r>
    </w:p>
    <w:p w:rsidR="00DB3E04" w:rsidRPr="0099227C" w:rsidRDefault="00DB3E04" w:rsidP="000C3FAD">
      <w:pPr>
        <w:pStyle w:val="ListParagraph"/>
        <w:spacing w:line="360" w:lineRule="auto"/>
        <w:ind w:left="450" w:firstLine="9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Pelaksanaan urusan wajib tersebut di</w:t>
      </w:r>
      <w:r w:rsidR="000C3FAD">
        <w:rPr>
          <w:rFonts w:ascii="Arial" w:hAnsi="Arial" w:cs="Arial"/>
          <w:sz w:val="24"/>
          <w:szCs w:val="24"/>
          <w:lang w:val="id-ID"/>
        </w:rPr>
        <w:t xml:space="preserve"> I</w:t>
      </w:r>
      <w:r>
        <w:rPr>
          <w:rFonts w:ascii="Arial" w:hAnsi="Arial" w:cs="Arial"/>
          <w:sz w:val="24"/>
          <w:szCs w:val="24"/>
        </w:rPr>
        <w:t>mplementasikan dalam program dan kegiatan tahun 201</w:t>
      </w:r>
      <w:r w:rsidR="004C52F1">
        <w:rPr>
          <w:rFonts w:ascii="Arial" w:hAnsi="Arial" w:cs="Arial"/>
          <w:sz w:val="24"/>
          <w:szCs w:val="24"/>
          <w:lang w:val="id-ID"/>
        </w:rPr>
        <w:t>7</w:t>
      </w:r>
      <w:r>
        <w:rPr>
          <w:rFonts w:ascii="Arial" w:hAnsi="Arial" w:cs="Arial"/>
          <w:sz w:val="24"/>
          <w:szCs w:val="24"/>
        </w:rPr>
        <w:t xml:space="preserve"> dengan jumlah keseluruha</w:t>
      </w:r>
      <w:r w:rsidR="000C3FAD">
        <w:rPr>
          <w:rFonts w:ascii="Arial" w:hAnsi="Arial" w:cs="Arial"/>
          <w:sz w:val="24"/>
          <w:szCs w:val="24"/>
        </w:rPr>
        <w:t>n program urusan wajib sebanyak</w:t>
      </w:r>
      <w:r w:rsidR="004C52F1">
        <w:rPr>
          <w:rFonts w:ascii="Arial" w:hAnsi="Arial" w:cs="Arial"/>
          <w:sz w:val="24"/>
          <w:szCs w:val="24"/>
          <w:lang w:val="id-ID"/>
        </w:rPr>
        <w:t xml:space="preserve">  7</w:t>
      </w:r>
      <w:r w:rsidR="000C3FAD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Program dan </w:t>
      </w:r>
      <w:r w:rsidR="004C52F1">
        <w:rPr>
          <w:rFonts w:ascii="Arial" w:hAnsi="Arial" w:cs="Arial"/>
          <w:sz w:val="24"/>
          <w:szCs w:val="24"/>
          <w:lang w:val="id-ID"/>
        </w:rPr>
        <w:t xml:space="preserve"> 28</w:t>
      </w:r>
      <w:r w:rsidR="000C3FAD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kegiatan. </w:t>
      </w:r>
      <w:r w:rsidRPr="0099227C">
        <w:rPr>
          <w:rFonts w:ascii="Arial" w:hAnsi="Arial" w:cs="Arial"/>
          <w:sz w:val="24"/>
          <w:szCs w:val="24"/>
        </w:rPr>
        <w:t xml:space="preserve"> </w:t>
      </w:r>
    </w:p>
    <w:p w:rsidR="00DB3E04" w:rsidRPr="0099227C" w:rsidRDefault="00DB3E04" w:rsidP="00DB3E04">
      <w:pPr>
        <w:pStyle w:val="ListParagraph"/>
        <w:spacing w:line="360" w:lineRule="auto"/>
        <w:ind w:left="450"/>
        <w:rPr>
          <w:rFonts w:ascii="Arial" w:hAnsi="Arial" w:cs="Arial"/>
          <w:sz w:val="24"/>
          <w:szCs w:val="24"/>
        </w:rPr>
      </w:pPr>
    </w:p>
    <w:p w:rsidR="00DB3E04" w:rsidRDefault="00DB3E04" w:rsidP="00DB3E04">
      <w:pPr>
        <w:pStyle w:val="ListParagraph"/>
        <w:numPr>
          <w:ilvl w:val="0"/>
          <w:numId w:val="23"/>
        </w:numPr>
        <w:spacing w:line="360" w:lineRule="auto"/>
        <w:ind w:left="45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REALISASI </w:t>
      </w:r>
      <w:r w:rsidRPr="0099227C">
        <w:rPr>
          <w:rFonts w:ascii="Arial" w:hAnsi="Arial" w:cs="Arial"/>
          <w:b/>
          <w:sz w:val="24"/>
          <w:szCs w:val="24"/>
        </w:rPr>
        <w:t>PELAKSANAAN PROGRAM DAN KEGIATAN</w:t>
      </w:r>
    </w:p>
    <w:p w:rsidR="00AE4AF0" w:rsidRDefault="00AE4AF0" w:rsidP="00AE4AF0">
      <w:pPr>
        <w:pStyle w:val="ListParagraph"/>
        <w:spacing w:line="240" w:lineRule="auto"/>
        <w:ind w:left="450" w:firstLine="630"/>
        <w:rPr>
          <w:rFonts w:ascii="Arial" w:hAnsi="Arial" w:cs="Arial"/>
          <w:sz w:val="24"/>
          <w:szCs w:val="24"/>
        </w:rPr>
      </w:pPr>
    </w:p>
    <w:p w:rsidR="00E8023A" w:rsidRPr="002A3E26" w:rsidRDefault="00DB3E04" w:rsidP="002A3E26">
      <w:pPr>
        <w:pStyle w:val="ListParagraph"/>
        <w:spacing w:line="360" w:lineRule="auto"/>
        <w:ind w:left="450" w:firstLine="968"/>
        <w:rPr>
          <w:rFonts w:ascii="Arial" w:hAnsi="Arial" w:cs="Arial"/>
          <w:b/>
          <w:sz w:val="24"/>
          <w:szCs w:val="24"/>
          <w:lang w:val="id-ID"/>
        </w:rPr>
      </w:pPr>
      <w:r w:rsidRPr="0046261B">
        <w:rPr>
          <w:rFonts w:ascii="Arial" w:hAnsi="Arial" w:cs="Arial"/>
          <w:sz w:val="24"/>
          <w:szCs w:val="24"/>
        </w:rPr>
        <w:t>Anggaran Tahun 201</w:t>
      </w:r>
      <w:r w:rsidR="00F4586D">
        <w:rPr>
          <w:rFonts w:ascii="Arial" w:hAnsi="Arial" w:cs="Arial"/>
          <w:sz w:val="24"/>
          <w:szCs w:val="24"/>
          <w:lang w:val="id-ID"/>
        </w:rPr>
        <w:t>7</w:t>
      </w:r>
      <w:r w:rsidRPr="0046261B">
        <w:rPr>
          <w:rFonts w:ascii="Arial" w:hAnsi="Arial" w:cs="Arial"/>
          <w:sz w:val="24"/>
          <w:szCs w:val="24"/>
        </w:rPr>
        <w:t xml:space="preserve"> yang dialokasikan untuk membiayai program dan kegiatan pada </w:t>
      </w:r>
      <w:r w:rsidR="00F4586D">
        <w:rPr>
          <w:rFonts w:ascii="Arial" w:hAnsi="Arial" w:cs="Arial"/>
          <w:sz w:val="24"/>
          <w:szCs w:val="24"/>
          <w:lang w:val="id-ID"/>
        </w:rPr>
        <w:t>Dinas</w:t>
      </w:r>
      <w:r w:rsidR="00223260">
        <w:rPr>
          <w:rFonts w:ascii="Arial" w:hAnsi="Arial" w:cs="Arial"/>
          <w:sz w:val="24"/>
          <w:szCs w:val="24"/>
          <w:lang w:val="id-ID"/>
        </w:rPr>
        <w:t xml:space="preserve"> Satuan Polisi Pamong Praja dan Linmas </w:t>
      </w:r>
      <w:r w:rsidRPr="0046261B">
        <w:rPr>
          <w:rFonts w:ascii="Arial" w:hAnsi="Arial" w:cs="Arial"/>
          <w:sz w:val="24"/>
          <w:szCs w:val="24"/>
        </w:rPr>
        <w:t xml:space="preserve">Kabupaten Boven Digoel sebesar Rp. </w:t>
      </w:r>
      <w:r w:rsidR="00F4586D">
        <w:rPr>
          <w:rFonts w:ascii="Arial" w:hAnsi="Arial" w:cs="Arial"/>
          <w:sz w:val="24"/>
          <w:szCs w:val="24"/>
          <w:lang w:val="id-ID"/>
        </w:rPr>
        <w:t>5</w:t>
      </w:r>
      <w:r w:rsidR="000C3FAD">
        <w:rPr>
          <w:rFonts w:ascii="Arial" w:hAnsi="Arial" w:cs="Arial"/>
          <w:sz w:val="24"/>
          <w:szCs w:val="24"/>
          <w:lang w:val="id-ID"/>
        </w:rPr>
        <w:t>.</w:t>
      </w:r>
      <w:r w:rsidR="00F4586D">
        <w:rPr>
          <w:rFonts w:ascii="Arial" w:hAnsi="Arial" w:cs="Arial"/>
          <w:sz w:val="24"/>
          <w:szCs w:val="24"/>
          <w:lang w:val="id-ID"/>
        </w:rPr>
        <w:t>711.792.957</w:t>
      </w:r>
      <w:r w:rsidR="000C3FAD">
        <w:rPr>
          <w:rFonts w:ascii="Arial" w:hAnsi="Arial" w:cs="Arial"/>
          <w:sz w:val="24"/>
          <w:szCs w:val="24"/>
          <w:lang w:val="id-ID"/>
        </w:rPr>
        <w:t>,00</w:t>
      </w:r>
      <w:r w:rsidRPr="0046261B">
        <w:rPr>
          <w:rFonts w:ascii="Arial" w:hAnsi="Arial" w:cs="Arial"/>
          <w:sz w:val="24"/>
          <w:szCs w:val="24"/>
        </w:rPr>
        <w:t xml:space="preserve"> dengan realisasi sebesar </w:t>
      </w:r>
      <w:r w:rsidR="0046261B" w:rsidRPr="0046261B">
        <w:rPr>
          <w:rFonts w:ascii="Arial" w:hAnsi="Arial" w:cs="Arial"/>
          <w:sz w:val="24"/>
          <w:szCs w:val="24"/>
        </w:rPr>
        <w:br/>
      </w:r>
      <w:r w:rsidRPr="0046261B">
        <w:rPr>
          <w:rFonts w:ascii="Arial" w:hAnsi="Arial" w:cs="Arial"/>
          <w:sz w:val="24"/>
          <w:szCs w:val="24"/>
        </w:rPr>
        <w:t>Rp.</w:t>
      </w:r>
      <w:r w:rsidR="007C0BD9">
        <w:rPr>
          <w:rFonts w:ascii="Arial" w:hAnsi="Arial" w:cs="Arial"/>
          <w:sz w:val="24"/>
          <w:szCs w:val="24"/>
        </w:rPr>
        <w:t xml:space="preserve"> </w:t>
      </w:r>
      <w:r w:rsidR="00F4586D">
        <w:rPr>
          <w:rFonts w:ascii="Arial" w:hAnsi="Arial" w:cs="Arial"/>
          <w:sz w:val="24"/>
          <w:szCs w:val="24"/>
          <w:lang w:val="id-ID"/>
        </w:rPr>
        <w:t>4.993.670.648</w:t>
      </w:r>
      <w:r w:rsidR="000C3FAD">
        <w:rPr>
          <w:rFonts w:ascii="Arial" w:hAnsi="Arial" w:cs="Arial"/>
          <w:sz w:val="24"/>
          <w:szCs w:val="24"/>
          <w:lang w:val="id-ID"/>
        </w:rPr>
        <w:t>,00</w:t>
      </w:r>
      <w:r w:rsidRPr="0046261B">
        <w:rPr>
          <w:rFonts w:ascii="Arial" w:hAnsi="Arial" w:cs="Arial"/>
          <w:sz w:val="24"/>
          <w:szCs w:val="24"/>
        </w:rPr>
        <w:t xml:space="preserve"> atau </w:t>
      </w:r>
      <w:r w:rsidR="0019358B">
        <w:rPr>
          <w:rFonts w:ascii="Arial" w:hAnsi="Arial" w:cs="Arial"/>
          <w:sz w:val="24"/>
          <w:szCs w:val="24"/>
          <w:lang w:val="id-ID"/>
        </w:rPr>
        <w:t>97</w:t>
      </w:r>
      <w:r w:rsidR="00634DB2">
        <w:rPr>
          <w:rFonts w:ascii="Arial" w:hAnsi="Arial" w:cs="Arial"/>
          <w:sz w:val="24"/>
          <w:szCs w:val="24"/>
          <w:lang w:val="id-ID"/>
        </w:rPr>
        <w:t>,11</w:t>
      </w:r>
      <w:r w:rsidRPr="0046261B">
        <w:rPr>
          <w:rFonts w:ascii="Arial" w:hAnsi="Arial" w:cs="Arial"/>
          <w:sz w:val="24"/>
          <w:szCs w:val="24"/>
        </w:rPr>
        <w:t>% dari total pagu anggaran yang dikelola.</w:t>
      </w:r>
      <w:r w:rsidR="0046261B">
        <w:rPr>
          <w:rFonts w:ascii="Arial" w:hAnsi="Arial" w:cs="Arial"/>
          <w:sz w:val="24"/>
          <w:szCs w:val="24"/>
        </w:rPr>
        <w:t xml:space="preserve"> </w:t>
      </w:r>
      <w:r w:rsidR="0046261B" w:rsidRPr="0046261B">
        <w:rPr>
          <w:rFonts w:ascii="Arial" w:hAnsi="Arial" w:cs="Arial"/>
          <w:sz w:val="24"/>
          <w:szCs w:val="24"/>
        </w:rPr>
        <w:t xml:space="preserve">Sedangkan Belanja Tidak Langsung </w:t>
      </w:r>
      <w:r w:rsidR="000C3FAD">
        <w:rPr>
          <w:rFonts w:ascii="Arial" w:hAnsi="Arial" w:cs="Arial"/>
          <w:sz w:val="24"/>
          <w:szCs w:val="24"/>
          <w:lang w:val="id-ID"/>
        </w:rPr>
        <w:t xml:space="preserve">sebesar </w:t>
      </w:r>
      <w:r w:rsidR="0046261B" w:rsidRPr="0046261B">
        <w:rPr>
          <w:rFonts w:ascii="Arial" w:hAnsi="Arial" w:cs="Arial"/>
          <w:sz w:val="24"/>
          <w:szCs w:val="24"/>
        </w:rPr>
        <w:t xml:space="preserve">Rp. </w:t>
      </w:r>
      <w:r w:rsidR="0019358B">
        <w:rPr>
          <w:rFonts w:ascii="Arial" w:hAnsi="Arial" w:cs="Arial"/>
          <w:sz w:val="24"/>
          <w:szCs w:val="24"/>
          <w:lang w:val="id-ID"/>
        </w:rPr>
        <w:t>2.180.913.345,00</w:t>
      </w:r>
      <w:r w:rsidR="0019358B" w:rsidRPr="0046261B">
        <w:rPr>
          <w:rFonts w:ascii="Arial" w:hAnsi="Arial" w:cs="Arial"/>
          <w:sz w:val="24"/>
          <w:szCs w:val="24"/>
        </w:rPr>
        <w:t xml:space="preserve"> </w:t>
      </w:r>
      <w:r w:rsidR="00824F74">
        <w:rPr>
          <w:rFonts w:ascii="Arial" w:hAnsi="Arial" w:cs="Arial"/>
          <w:sz w:val="24"/>
          <w:szCs w:val="24"/>
        </w:rPr>
        <w:t xml:space="preserve">dengan realisasi </w:t>
      </w:r>
      <w:r w:rsidR="00824F74">
        <w:rPr>
          <w:rFonts w:ascii="Arial" w:hAnsi="Arial" w:cs="Arial"/>
          <w:sz w:val="24"/>
          <w:szCs w:val="24"/>
          <w:lang w:val="id-ID"/>
        </w:rPr>
        <w:t xml:space="preserve"> sebesar </w:t>
      </w:r>
      <w:r w:rsidR="007C0BD9">
        <w:rPr>
          <w:rFonts w:ascii="Arial" w:hAnsi="Arial" w:cs="Arial"/>
          <w:sz w:val="24"/>
          <w:szCs w:val="24"/>
        </w:rPr>
        <w:t xml:space="preserve">Rp. </w:t>
      </w:r>
      <w:r w:rsidR="009A121F">
        <w:rPr>
          <w:rFonts w:ascii="Arial" w:hAnsi="Arial" w:cs="Arial"/>
          <w:sz w:val="24"/>
          <w:szCs w:val="24"/>
          <w:lang w:val="id-ID"/>
        </w:rPr>
        <w:t>1</w:t>
      </w:r>
      <w:r w:rsidR="00824F74">
        <w:rPr>
          <w:rFonts w:ascii="Arial" w:hAnsi="Arial" w:cs="Arial"/>
          <w:sz w:val="24"/>
          <w:szCs w:val="24"/>
          <w:lang w:val="id-ID"/>
        </w:rPr>
        <w:t>.</w:t>
      </w:r>
      <w:r w:rsidR="009A121F">
        <w:rPr>
          <w:rFonts w:ascii="Arial" w:hAnsi="Arial" w:cs="Arial"/>
          <w:sz w:val="24"/>
          <w:szCs w:val="24"/>
          <w:lang w:val="id-ID"/>
        </w:rPr>
        <w:t>925</w:t>
      </w:r>
      <w:r w:rsidR="0019358B">
        <w:rPr>
          <w:rFonts w:ascii="Arial" w:hAnsi="Arial" w:cs="Arial"/>
          <w:sz w:val="24"/>
          <w:szCs w:val="24"/>
          <w:lang w:val="id-ID"/>
        </w:rPr>
        <w:t>.</w:t>
      </w:r>
      <w:r w:rsidR="009A121F">
        <w:rPr>
          <w:rFonts w:ascii="Arial" w:hAnsi="Arial" w:cs="Arial"/>
          <w:sz w:val="24"/>
          <w:szCs w:val="24"/>
          <w:lang w:val="id-ID"/>
        </w:rPr>
        <w:t>704</w:t>
      </w:r>
      <w:r w:rsidR="0019358B">
        <w:rPr>
          <w:rFonts w:ascii="Arial" w:hAnsi="Arial" w:cs="Arial"/>
          <w:sz w:val="24"/>
          <w:szCs w:val="24"/>
          <w:lang w:val="id-ID"/>
        </w:rPr>
        <w:t>.</w:t>
      </w:r>
      <w:r w:rsidR="009A121F">
        <w:rPr>
          <w:rFonts w:ascii="Arial" w:hAnsi="Arial" w:cs="Arial"/>
          <w:sz w:val="24"/>
          <w:szCs w:val="24"/>
          <w:lang w:val="id-ID"/>
        </w:rPr>
        <w:t>048</w:t>
      </w:r>
      <w:bookmarkStart w:id="0" w:name="_GoBack"/>
      <w:bookmarkEnd w:id="0"/>
      <w:r w:rsidR="00824F74">
        <w:rPr>
          <w:rFonts w:ascii="Arial" w:hAnsi="Arial" w:cs="Arial"/>
          <w:sz w:val="24"/>
          <w:szCs w:val="24"/>
          <w:lang w:val="id-ID"/>
        </w:rPr>
        <w:t>,00</w:t>
      </w:r>
      <w:r w:rsidR="0046261B" w:rsidRPr="0046261B">
        <w:rPr>
          <w:rFonts w:ascii="Arial" w:hAnsi="Arial" w:cs="Arial"/>
          <w:sz w:val="24"/>
          <w:szCs w:val="24"/>
        </w:rPr>
        <w:t xml:space="preserve"> atau </w:t>
      </w:r>
      <w:r w:rsidR="0019358B">
        <w:rPr>
          <w:rFonts w:ascii="Arial" w:hAnsi="Arial" w:cs="Arial"/>
          <w:sz w:val="24"/>
          <w:szCs w:val="24"/>
          <w:lang w:val="id-ID"/>
        </w:rPr>
        <w:t>97</w:t>
      </w:r>
      <w:r w:rsidR="00634DB2">
        <w:rPr>
          <w:rFonts w:ascii="Arial" w:hAnsi="Arial" w:cs="Arial"/>
          <w:sz w:val="24"/>
          <w:szCs w:val="24"/>
          <w:lang w:val="id-ID"/>
        </w:rPr>
        <w:t>,11</w:t>
      </w:r>
      <w:r w:rsidR="0046261B" w:rsidRPr="0046261B">
        <w:rPr>
          <w:rFonts w:ascii="Arial" w:hAnsi="Arial" w:cs="Arial"/>
          <w:sz w:val="24"/>
          <w:szCs w:val="24"/>
        </w:rPr>
        <w:t>% dari total pagu Belanja Tidak Langsung.</w:t>
      </w:r>
    </w:p>
    <w:sectPr w:rsidR="00E8023A" w:rsidRPr="002A3E26" w:rsidSect="00AE4AF0">
      <w:headerReference w:type="default" r:id="rId8"/>
      <w:footerReference w:type="default" r:id="rId9"/>
      <w:pgSz w:w="12242" w:h="18722" w:code="258"/>
      <w:pgMar w:top="1710" w:right="1440" w:bottom="1350" w:left="1440" w:header="720" w:footer="5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C02" w:rsidRDefault="00176C02" w:rsidP="00C97255">
      <w:pPr>
        <w:spacing w:after="0" w:line="240" w:lineRule="auto"/>
      </w:pPr>
      <w:r>
        <w:separator/>
      </w:r>
    </w:p>
  </w:endnote>
  <w:endnote w:type="continuationSeparator" w:id="0">
    <w:p w:rsidR="00176C02" w:rsidRDefault="00176C02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1" w:type="pct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</w:tblBorders>
      <w:tblLook w:val="04A0" w:firstRow="1" w:lastRow="0" w:firstColumn="1" w:lastColumn="0" w:noHBand="0" w:noVBand="1"/>
    </w:tblPr>
    <w:tblGrid>
      <w:gridCol w:w="6589"/>
      <w:gridCol w:w="2161"/>
      <w:gridCol w:w="811"/>
    </w:tblGrid>
    <w:tr w:rsidR="00A958E4" w:rsidRPr="00DD5BED" w:rsidTr="00B67F9A">
      <w:trPr>
        <w:trHeight w:val="440"/>
      </w:trPr>
      <w:tc>
        <w:tcPr>
          <w:tcW w:w="3446" w:type="pct"/>
          <w:tcBorders>
            <w:top w:val="dashSmallGap" w:sz="4" w:space="0" w:color="FF0000"/>
            <w:left w:val="dashSmallGap" w:sz="4" w:space="0" w:color="FF0000"/>
            <w:bottom w:val="dashSmallGap" w:sz="4" w:space="0" w:color="FF0000"/>
            <w:right w:val="dashSmallGap" w:sz="4" w:space="0" w:color="FF0000"/>
          </w:tcBorders>
          <w:shd w:val="clear" w:color="auto" w:fill="FF0000"/>
          <w:vAlign w:val="center"/>
        </w:tcPr>
        <w:p w:rsidR="00DD5BED" w:rsidRPr="00DD5BED" w:rsidRDefault="00B67F9A" w:rsidP="00B67F9A">
          <w:pPr>
            <w:pStyle w:val="Header"/>
            <w:jc w:val="left"/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</w:pPr>
          <w:r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  <w:t xml:space="preserve">bahan </w:t>
          </w:r>
          <w:r w:rsidR="00A958E4"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  <w:t xml:space="preserve">LAPORAN KETERANGAN PERTANGGUNGJAWABAN </w:t>
          </w:r>
          <w:r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  <w:t xml:space="preserve">(lkpj) </w:t>
          </w:r>
          <w:r w:rsidR="008B6660"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  <w:t>BUPATI BOVEN DIGOEL TAHUN 2014</w:t>
          </w:r>
        </w:p>
      </w:tc>
      <w:tc>
        <w:tcPr>
          <w:tcW w:w="1130" w:type="pct"/>
          <w:tcBorders>
            <w:top w:val="dashSmallGap" w:sz="4" w:space="0" w:color="FF0000"/>
            <w:left w:val="dashSmallGap" w:sz="4" w:space="0" w:color="FF0000"/>
            <w:bottom w:val="dashSmallGap" w:sz="4" w:space="0" w:color="FF0000"/>
            <w:right w:val="nil"/>
          </w:tcBorders>
          <w:shd w:val="clear" w:color="auto" w:fill="00B0F0"/>
          <w:vAlign w:val="center"/>
        </w:tcPr>
        <w:p w:rsidR="00DD5BED" w:rsidRPr="00DD5BED" w:rsidRDefault="00DD5BED" w:rsidP="00A958E4">
          <w:pPr>
            <w:pStyle w:val="Header"/>
            <w:ind w:left="971" w:hanging="899"/>
            <w:jc w:val="right"/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</w:pPr>
        </w:p>
      </w:tc>
      <w:tc>
        <w:tcPr>
          <w:tcW w:w="424" w:type="pct"/>
          <w:tcBorders>
            <w:top w:val="dashSmallGap" w:sz="4" w:space="0" w:color="FF0000"/>
            <w:left w:val="nil"/>
            <w:bottom w:val="dashSmallGap" w:sz="4" w:space="0" w:color="FF0000"/>
            <w:right w:val="dashSmallGap" w:sz="4" w:space="0" w:color="FF0000"/>
          </w:tcBorders>
          <w:shd w:val="clear" w:color="auto" w:fill="00B0F0"/>
          <w:vAlign w:val="center"/>
        </w:tcPr>
        <w:p w:rsidR="00DD5BED" w:rsidRPr="006D2642" w:rsidRDefault="00E8023A" w:rsidP="00917B4F">
          <w:pPr>
            <w:pStyle w:val="Footer"/>
            <w:jc w:val="center"/>
            <w:rPr>
              <w:rStyle w:val="PageNumber"/>
              <w:rFonts w:ascii="Rockwell Extra Bold" w:hAnsi="Rockwell Extra Bold"/>
              <w:color w:val="002060"/>
            </w:rPr>
          </w:pPr>
          <w:r>
            <w:rPr>
              <w:rStyle w:val="PageNumber"/>
              <w:rFonts w:ascii="Rockwell Extra Bold" w:hAnsi="Rockwell Extra Bold"/>
              <w:color w:val="FFFF00"/>
            </w:rPr>
            <w:t>I</w:t>
          </w:r>
          <w:r w:rsidR="005A2E65">
            <w:rPr>
              <w:rStyle w:val="PageNumber"/>
              <w:rFonts w:ascii="Rockwell Extra Bold" w:hAnsi="Rockwell Extra Bold"/>
              <w:color w:val="FFFF00"/>
            </w:rPr>
            <w:t>I</w:t>
          </w:r>
          <w:r w:rsidR="00A958E4" w:rsidRPr="006D2642">
            <w:rPr>
              <w:rStyle w:val="PageNumber"/>
              <w:rFonts w:ascii="Rockwell Extra Bold" w:hAnsi="Rockwell Extra Bold"/>
              <w:color w:val="FFFF00"/>
            </w:rPr>
            <w:t>-</w:t>
          </w:r>
          <w:r w:rsidR="00E04AA0" w:rsidRPr="006D2642">
            <w:rPr>
              <w:rStyle w:val="PageNumber"/>
              <w:rFonts w:ascii="Rockwell Extra Bold" w:hAnsi="Rockwell Extra Bold"/>
              <w:color w:val="002060"/>
            </w:rPr>
            <w:fldChar w:fldCharType="begin"/>
          </w:r>
          <w:r w:rsidR="00DD5BED" w:rsidRPr="006D2642">
            <w:rPr>
              <w:rStyle w:val="PageNumber"/>
              <w:rFonts w:ascii="Rockwell Extra Bold" w:hAnsi="Rockwell Extra Bold"/>
              <w:color w:val="002060"/>
            </w:rPr>
            <w:instrText xml:space="preserve">PAGE  </w:instrText>
          </w:r>
          <w:r w:rsidR="00E04AA0" w:rsidRPr="006D2642">
            <w:rPr>
              <w:rStyle w:val="PageNumber"/>
              <w:rFonts w:ascii="Rockwell Extra Bold" w:hAnsi="Rockwell Extra Bold"/>
              <w:color w:val="002060"/>
            </w:rPr>
            <w:fldChar w:fldCharType="separate"/>
          </w:r>
          <w:r w:rsidR="009A121F">
            <w:rPr>
              <w:rStyle w:val="PageNumber"/>
              <w:rFonts w:ascii="Rockwell Extra Bold" w:hAnsi="Rockwell Extra Bold"/>
              <w:noProof/>
              <w:color w:val="002060"/>
            </w:rPr>
            <w:t>1</w:t>
          </w:r>
          <w:r w:rsidR="00E04AA0" w:rsidRPr="006D2642">
            <w:rPr>
              <w:rStyle w:val="PageNumber"/>
              <w:rFonts w:ascii="Rockwell Extra Bold" w:hAnsi="Rockwell Extra Bold"/>
              <w:color w:val="002060"/>
            </w:rPr>
            <w:fldChar w:fldCharType="end"/>
          </w:r>
        </w:p>
        <w:p w:rsidR="00DD5BED" w:rsidRPr="006D2642" w:rsidRDefault="00DD5BED" w:rsidP="00A958E4">
          <w:pPr>
            <w:pStyle w:val="Header"/>
            <w:ind w:left="971" w:hanging="899"/>
            <w:jc w:val="center"/>
            <w:rPr>
              <w:rFonts w:ascii="Rockwell Extra Bold" w:hAnsi="Rockwell Extra Bold"/>
              <w:b/>
              <w:caps/>
              <w:color w:val="002060"/>
            </w:rPr>
          </w:pPr>
        </w:p>
      </w:tc>
    </w:tr>
  </w:tbl>
  <w:p w:rsidR="00DD5BED" w:rsidRDefault="00DD5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C02" w:rsidRDefault="00176C02" w:rsidP="00C97255">
      <w:pPr>
        <w:spacing w:after="0" w:line="240" w:lineRule="auto"/>
      </w:pPr>
      <w:r>
        <w:separator/>
      </w:r>
    </w:p>
  </w:footnote>
  <w:footnote w:type="continuationSeparator" w:id="0">
    <w:p w:rsidR="00176C02" w:rsidRDefault="00176C02" w:rsidP="00C9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1" w:type="pct"/>
      <w:tblBorders>
        <w:top w:val="dashSmallGap" w:sz="4" w:space="0" w:color="FF0000"/>
        <w:left w:val="dashSmallGap" w:sz="4" w:space="0" w:color="FF0000"/>
        <w:bottom w:val="dashSmallGap" w:sz="4" w:space="0" w:color="FF0000"/>
        <w:right w:val="dashSmallGap" w:sz="4" w:space="0" w:color="FF0000"/>
      </w:tblBorders>
      <w:tblLook w:val="04A0" w:firstRow="1" w:lastRow="0" w:firstColumn="1" w:lastColumn="0" w:noHBand="0" w:noVBand="1"/>
    </w:tblPr>
    <w:tblGrid>
      <w:gridCol w:w="5329"/>
      <w:gridCol w:w="4232"/>
    </w:tblGrid>
    <w:tr w:rsidR="00DD5BED" w:rsidRPr="00DD5BED" w:rsidTr="0046261B">
      <w:trPr>
        <w:trHeight w:val="530"/>
      </w:trPr>
      <w:tc>
        <w:tcPr>
          <w:tcW w:w="2787" w:type="pct"/>
          <w:tcBorders>
            <w:top w:val="dashSmallGap" w:sz="4" w:space="0" w:color="FF0000"/>
            <w:bottom w:val="dashSmallGap" w:sz="4" w:space="0" w:color="FF0000"/>
            <w:right w:val="dashSmallGap" w:sz="4" w:space="0" w:color="FF0000"/>
          </w:tcBorders>
          <w:shd w:val="clear" w:color="auto" w:fill="00B0F0"/>
        </w:tcPr>
        <w:p w:rsidR="00C97255" w:rsidRPr="0046261B" w:rsidRDefault="00C97255" w:rsidP="0046261B">
          <w:pPr>
            <w:pStyle w:val="Header"/>
            <w:ind w:left="540"/>
            <w:jc w:val="left"/>
            <w:rPr>
              <w:rFonts w:ascii="Rockwell Extra Bold" w:hAnsi="Rockwell Extra Bold"/>
              <w:b/>
              <w:caps/>
              <w:color w:val="002060"/>
              <w:sz w:val="16"/>
              <w:szCs w:val="16"/>
            </w:rPr>
          </w:pPr>
          <w:r w:rsidRPr="0046261B">
            <w:rPr>
              <w:rFonts w:ascii="Rockwell Extra Bold" w:hAnsi="Rockwell Extra Bold"/>
              <w:b/>
              <w:caps/>
              <w:noProof/>
              <w:color w:val="002060"/>
              <w:sz w:val="16"/>
              <w:szCs w:val="16"/>
              <w:lang w:val="id-ID" w:eastAsia="id-ID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16510</wp:posOffset>
                </wp:positionV>
                <wp:extent cx="247650" cy="289560"/>
                <wp:effectExtent l="19050" t="0" r="0" b="0"/>
                <wp:wrapNone/>
                <wp:docPr id="1" name="Picture 2" descr="boven_digoe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boven_digo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C7B81" w:rsidRPr="0046261B">
            <w:rPr>
              <w:rFonts w:ascii="Rockwell Extra Bold" w:hAnsi="Rockwell Extra Bold"/>
              <w:b/>
              <w:caps/>
              <w:color w:val="002060"/>
              <w:sz w:val="16"/>
              <w:szCs w:val="16"/>
            </w:rPr>
            <w:t>PEMERINTAH KABUPATEN BOVEN DIGOEL</w:t>
          </w:r>
        </w:p>
        <w:p w:rsidR="0046261B" w:rsidRPr="00A302D0" w:rsidRDefault="00A302D0" w:rsidP="0046261B">
          <w:pPr>
            <w:pStyle w:val="Header"/>
            <w:ind w:left="540"/>
            <w:jc w:val="left"/>
            <w:rPr>
              <w:rFonts w:ascii="Rockwell Extra Bold" w:hAnsi="Rockwell Extra Bold"/>
              <w:b/>
              <w:caps/>
              <w:color w:val="002060"/>
              <w:sz w:val="18"/>
              <w:szCs w:val="18"/>
              <w:lang w:val="id-ID"/>
            </w:rPr>
          </w:pPr>
          <w:r>
            <w:rPr>
              <w:rFonts w:ascii="Rockwell Extra Bold" w:hAnsi="Rockwell Extra Bold"/>
              <w:b/>
              <w:caps/>
              <w:color w:val="002060"/>
              <w:sz w:val="16"/>
              <w:szCs w:val="16"/>
              <w:lang w:val="id-ID"/>
            </w:rPr>
            <w:t>KANTOR SATUAN POLISI PAMONG PRAJA DAN LINMAS</w:t>
          </w:r>
        </w:p>
      </w:tc>
      <w:sdt>
        <w:sdtPr>
          <w:rPr>
            <w:rFonts w:ascii="Rockwell Extra Bold" w:hAnsi="Rockwell Extra Bold"/>
            <w:b/>
            <w:caps/>
            <w:color w:val="FFFF00"/>
            <w:sz w:val="18"/>
            <w:szCs w:val="18"/>
          </w:rPr>
          <w:alias w:val="Title"/>
          <w:id w:val="78223368"/>
          <w:placeholder>
            <w:docPart w:val="7A63F3B0DCA246DB8049E3714548C26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2213" w:type="pct"/>
              <w:tcBorders>
                <w:top w:val="dashSmallGap" w:sz="4" w:space="0" w:color="FF0000"/>
                <w:left w:val="dashSmallGap" w:sz="4" w:space="0" w:color="FF0000"/>
                <w:bottom w:val="dashSmallGap" w:sz="4" w:space="0" w:color="FF0000"/>
              </w:tcBorders>
              <w:shd w:val="clear" w:color="auto" w:fill="FF0000"/>
              <w:vAlign w:val="center"/>
            </w:tcPr>
            <w:p w:rsidR="00C97255" w:rsidRPr="00DD5BED" w:rsidRDefault="00F90756" w:rsidP="0046261B">
              <w:pPr>
                <w:pStyle w:val="Header"/>
                <w:ind w:left="881" w:hanging="809"/>
                <w:jc w:val="left"/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</w:pPr>
              <w:r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 xml:space="preserve">BAB </w:t>
              </w:r>
              <w:r w:rsidR="00E4449D"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>I</w:t>
              </w:r>
              <w:r w:rsidR="00E8023A"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>i</w:t>
              </w:r>
              <w:r w:rsidR="00E4449D"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 xml:space="preserve">  </w:t>
              </w:r>
              <w:r w:rsidR="00DB3E04"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 xml:space="preserve"> PENYELENGGARAAN URUSAN</w:t>
              </w:r>
              <w:r w:rsidR="00E8023A"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 xml:space="preserve"> pemerintah</w:t>
              </w:r>
              <w:r w:rsidR="00DB3E04"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>AN</w:t>
              </w:r>
              <w:r w:rsidR="00E8023A"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 xml:space="preserve"> daerah</w:t>
              </w:r>
            </w:p>
          </w:tc>
        </w:sdtContent>
      </w:sdt>
    </w:tr>
  </w:tbl>
  <w:p w:rsidR="00C97255" w:rsidRPr="00DD5BED" w:rsidRDefault="00C97255">
    <w:pPr>
      <w:pStyle w:val="Header"/>
      <w:rPr>
        <w:b/>
        <w:color w:val="0D0D0D" w:themeColor="text1" w:themeTint="F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FB3"/>
    <w:multiLevelType w:val="hybridMultilevel"/>
    <w:tmpl w:val="2BF23982"/>
    <w:lvl w:ilvl="0" w:tplc="CF4421FE">
      <w:start w:val="1"/>
      <w:numFmt w:val="decimal"/>
      <w:lvlText w:val="%1)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1" w:tplc="2B9A0F90">
      <w:start w:val="1"/>
      <w:numFmt w:val="lowerLetter"/>
      <w:lvlText w:val="%2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F23451A6">
      <w:start w:val="1"/>
      <w:numFmt w:val="decimal"/>
      <w:lvlText w:val="%6)"/>
      <w:lvlJc w:val="left"/>
      <w:pPr>
        <w:ind w:left="4455" w:hanging="360"/>
      </w:pPr>
      <w:rPr>
        <w:rFonts w:hint="default"/>
      </w:rPr>
    </w:lvl>
    <w:lvl w:ilvl="6" w:tplc="97F2A806">
      <w:start w:val="1"/>
      <w:numFmt w:val="upperLetter"/>
      <w:lvlText w:val="%7."/>
      <w:lvlJc w:val="left"/>
      <w:pPr>
        <w:ind w:left="72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061C11DA"/>
    <w:multiLevelType w:val="hybridMultilevel"/>
    <w:tmpl w:val="2F38FC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C4069C"/>
    <w:multiLevelType w:val="hybridMultilevel"/>
    <w:tmpl w:val="F2345EF0"/>
    <w:lvl w:ilvl="0" w:tplc="A886B862">
      <w:start w:val="1"/>
      <w:numFmt w:val="decimal"/>
      <w:lvlText w:val="(%1)"/>
      <w:lvlJc w:val="left"/>
      <w:pPr>
        <w:ind w:left="-41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306" w:hanging="360"/>
      </w:pPr>
    </w:lvl>
    <w:lvl w:ilvl="2" w:tplc="0421001B" w:tentative="1">
      <w:start w:val="1"/>
      <w:numFmt w:val="lowerRoman"/>
      <w:lvlText w:val="%3."/>
      <w:lvlJc w:val="right"/>
      <w:pPr>
        <w:ind w:left="1026" w:hanging="180"/>
      </w:pPr>
    </w:lvl>
    <w:lvl w:ilvl="3" w:tplc="0421000F" w:tentative="1">
      <w:start w:val="1"/>
      <w:numFmt w:val="decimal"/>
      <w:lvlText w:val="%4."/>
      <w:lvlJc w:val="left"/>
      <w:pPr>
        <w:ind w:left="1746" w:hanging="360"/>
      </w:pPr>
    </w:lvl>
    <w:lvl w:ilvl="4" w:tplc="04210019" w:tentative="1">
      <w:start w:val="1"/>
      <w:numFmt w:val="lowerLetter"/>
      <w:lvlText w:val="%5."/>
      <w:lvlJc w:val="left"/>
      <w:pPr>
        <w:ind w:left="2466" w:hanging="360"/>
      </w:pPr>
    </w:lvl>
    <w:lvl w:ilvl="5" w:tplc="0421001B" w:tentative="1">
      <w:start w:val="1"/>
      <w:numFmt w:val="lowerRoman"/>
      <w:lvlText w:val="%6."/>
      <w:lvlJc w:val="right"/>
      <w:pPr>
        <w:ind w:left="3186" w:hanging="180"/>
      </w:pPr>
    </w:lvl>
    <w:lvl w:ilvl="6" w:tplc="0421000F" w:tentative="1">
      <w:start w:val="1"/>
      <w:numFmt w:val="decimal"/>
      <w:lvlText w:val="%7."/>
      <w:lvlJc w:val="left"/>
      <w:pPr>
        <w:ind w:left="3906" w:hanging="360"/>
      </w:pPr>
    </w:lvl>
    <w:lvl w:ilvl="7" w:tplc="04210019" w:tentative="1">
      <w:start w:val="1"/>
      <w:numFmt w:val="lowerLetter"/>
      <w:lvlText w:val="%8."/>
      <w:lvlJc w:val="left"/>
      <w:pPr>
        <w:ind w:left="4626" w:hanging="360"/>
      </w:pPr>
    </w:lvl>
    <w:lvl w:ilvl="8" w:tplc="0421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16126495"/>
    <w:multiLevelType w:val="hybridMultilevel"/>
    <w:tmpl w:val="2DE2B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210E"/>
    <w:multiLevelType w:val="hybridMultilevel"/>
    <w:tmpl w:val="92765F3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0E76B34"/>
    <w:multiLevelType w:val="hybridMultilevel"/>
    <w:tmpl w:val="270EB9C4"/>
    <w:lvl w:ilvl="0" w:tplc="1926370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1E75929"/>
    <w:multiLevelType w:val="hybridMultilevel"/>
    <w:tmpl w:val="989E8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5259C"/>
    <w:multiLevelType w:val="hybridMultilevel"/>
    <w:tmpl w:val="B6069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F597E"/>
    <w:multiLevelType w:val="hybridMultilevel"/>
    <w:tmpl w:val="07D490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B16A81"/>
    <w:multiLevelType w:val="hybridMultilevel"/>
    <w:tmpl w:val="8CF87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47DB7"/>
    <w:multiLevelType w:val="hybridMultilevel"/>
    <w:tmpl w:val="3EA8482E"/>
    <w:lvl w:ilvl="0" w:tplc="59EAB9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27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0B1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2C8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7081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4208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078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2A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487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C458AB"/>
    <w:multiLevelType w:val="hybridMultilevel"/>
    <w:tmpl w:val="D53E53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2102560"/>
    <w:multiLevelType w:val="hybridMultilevel"/>
    <w:tmpl w:val="08F27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74244"/>
    <w:multiLevelType w:val="hybridMultilevel"/>
    <w:tmpl w:val="C492A846"/>
    <w:lvl w:ilvl="0" w:tplc="361E8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706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447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2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0C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4A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84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07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E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CB492D"/>
    <w:multiLevelType w:val="hybridMultilevel"/>
    <w:tmpl w:val="2BB66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9CD1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A6CB510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52482"/>
    <w:multiLevelType w:val="hybridMultilevel"/>
    <w:tmpl w:val="8C8E8F3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589F1E5F"/>
    <w:multiLevelType w:val="hybridMultilevel"/>
    <w:tmpl w:val="F3629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D1B59"/>
    <w:multiLevelType w:val="hybridMultilevel"/>
    <w:tmpl w:val="BCB0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121D7"/>
    <w:multiLevelType w:val="hybridMultilevel"/>
    <w:tmpl w:val="E9AC1E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2953012"/>
    <w:multiLevelType w:val="hybridMultilevel"/>
    <w:tmpl w:val="C248E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74F13"/>
    <w:multiLevelType w:val="hybridMultilevel"/>
    <w:tmpl w:val="8BE8CC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62C8"/>
    <w:multiLevelType w:val="hybridMultilevel"/>
    <w:tmpl w:val="CA1E5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A5235"/>
    <w:multiLevelType w:val="hybridMultilevel"/>
    <w:tmpl w:val="15C20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0139E"/>
    <w:multiLevelType w:val="hybridMultilevel"/>
    <w:tmpl w:val="B0486E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0C46B5"/>
    <w:multiLevelType w:val="hybridMultilevel"/>
    <w:tmpl w:val="F932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8"/>
  </w:num>
  <w:num w:numId="5">
    <w:abstractNumId w:val="19"/>
  </w:num>
  <w:num w:numId="6">
    <w:abstractNumId w:val="1"/>
  </w:num>
  <w:num w:numId="7">
    <w:abstractNumId w:val="20"/>
  </w:num>
  <w:num w:numId="8">
    <w:abstractNumId w:val="11"/>
  </w:num>
  <w:num w:numId="9">
    <w:abstractNumId w:val="6"/>
  </w:num>
  <w:num w:numId="10">
    <w:abstractNumId w:val="12"/>
  </w:num>
  <w:num w:numId="11">
    <w:abstractNumId w:val="22"/>
  </w:num>
  <w:num w:numId="12">
    <w:abstractNumId w:val="18"/>
  </w:num>
  <w:num w:numId="13">
    <w:abstractNumId w:val="10"/>
  </w:num>
  <w:num w:numId="14">
    <w:abstractNumId w:val="16"/>
  </w:num>
  <w:num w:numId="15">
    <w:abstractNumId w:val="9"/>
  </w:num>
  <w:num w:numId="16">
    <w:abstractNumId w:val="24"/>
  </w:num>
  <w:num w:numId="17">
    <w:abstractNumId w:val="13"/>
  </w:num>
  <w:num w:numId="18">
    <w:abstractNumId w:val="7"/>
  </w:num>
  <w:num w:numId="19">
    <w:abstractNumId w:val="17"/>
  </w:num>
  <w:num w:numId="20">
    <w:abstractNumId w:val="2"/>
  </w:num>
  <w:num w:numId="21">
    <w:abstractNumId w:val="4"/>
  </w:num>
  <w:num w:numId="22">
    <w:abstractNumId w:val="15"/>
  </w:num>
  <w:num w:numId="23">
    <w:abstractNumId w:val="3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255"/>
    <w:rsid w:val="00000EF9"/>
    <w:rsid w:val="00057209"/>
    <w:rsid w:val="00060F56"/>
    <w:rsid w:val="00065243"/>
    <w:rsid w:val="00071F2D"/>
    <w:rsid w:val="0009190A"/>
    <w:rsid w:val="000B3BBC"/>
    <w:rsid w:val="000C3FAD"/>
    <w:rsid w:val="000E7BB6"/>
    <w:rsid w:val="00105AE2"/>
    <w:rsid w:val="00110199"/>
    <w:rsid w:val="001278E8"/>
    <w:rsid w:val="0014716B"/>
    <w:rsid w:val="001475DF"/>
    <w:rsid w:val="001561D3"/>
    <w:rsid w:val="001600DC"/>
    <w:rsid w:val="00176C02"/>
    <w:rsid w:val="00191D81"/>
    <w:rsid w:val="0019358B"/>
    <w:rsid w:val="001B12B7"/>
    <w:rsid w:val="001D4096"/>
    <w:rsid w:val="001D730F"/>
    <w:rsid w:val="00212EEC"/>
    <w:rsid w:val="00223260"/>
    <w:rsid w:val="00232FA8"/>
    <w:rsid w:val="00243CC3"/>
    <w:rsid w:val="00250FB9"/>
    <w:rsid w:val="002713DD"/>
    <w:rsid w:val="00294E7C"/>
    <w:rsid w:val="002A3E26"/>
    <w:rsid w:val="002B2F35"/>
    <w:rsid w:val="002D0CE2"/>
    <w:rsid w:val="002F2CBB"/>
    <w:rsid w:val="00314722"/>
    <w:rsid w:val="0041242D"/>
    <w:rsid w:val="0041472F"/>
    <w:rsid w:val="00424176"/>
    <w:rsid w:val="0046261B"/>
    <w:rsid w:val="00464F49"/>
    <w:rsid w:val="004921DF"/>
    <w:rsid w:val="004A6621"/>
    <w:rsid w:val="004B517E"/>
    <w:rsid w:val="004C17BC"/>
    <w:rsid w:val="004C52F1"/>
    <w:rsid w:val="00500F23"/>
    <w:rsid w:val="00514C03"/>
    <w:rsid w:val="0051643C"/>
    <w:rsid w:val="00550EB7"/>
    <w:rsid w:val="00586004"/>
    <w:rsid w:val="005A2E65"/>
    <w:rsid w:val="00634DB2"/>
    <w:rsid w:val="00654A92"/>
    <w:rsid w:val="00676D49"/>
    <w:rsid w:val="00687F9A"/>
    <w:rsid w:val="00691CC2"/>
    <w:rsid w:val="006B4071"/>
    <w:rsid w:val="006D2642"/>
    <w:rsid w:val="0070796E"/>
    <w:rsid w:val="00770015"/>
    <w:rsid w:val="007716CD"/>
    <w:rsid w:val="00781BF5"/>
    <w:rsid w:val="007C0BD9"/>
    <w:rsid w:val="007C4669"/>
    <w:rsid w:val="007D4F61"/>
    <w:rsid w:val="00824F74"/>
    <w:rsid w:val="0085160C"/>
    <w:rsid w:val="008846B5"/>
    <w:rsid w:val="008B6660"/>
    <w:rsid w:val="008D004B"/>
    <w:rsid w:val="008E0E48"/>
    <w:rsid w:val="008F28F1"/>
    <w:rsid w:val="00914593"/>
    <w:rsid w:val="00917B4F"/>
    <w:rsid w:val="00931F93"/>
    <w:rsid w:val="00972F07"/>
    <w:rsid w:val="009761BC"/>
    <w:rsid w:val="009A121F"/>
    <w:rsid w:val="009B4E89"/>
    <w:rsid w:val="009C7B81"/>
    <w:rsid w:val="009D3DE8"/>
    <w:rsid w:val="009F412E"/>
    <w:rsid w:val="00A21E0D"/>
    <w:rsid w:val="00A302D0"/>
    <w:rsid w:val="00A34436"/>
    <w:rsid w:val="00A957D3"/>
    <w:rsid w:val="00A958E4"/>
    <w:rsid w:val="00AE4AF0"/>
    <w:rsid w:val="00AF23D4"/>
    <w:rsid w:val="00B23CE3"/>
    <w:rsid w:val="00B3202A"/>
    <w:rsid w:val="00B3425C"/>
    <w:rsid w:val="00B37BD3"/>
    <w:rsid w:val="00B4636F"/>
    <w:rsid w:val="00B67EEC"/>
    <w:rsid w:val="00B67F9A"/>
    <w:rsid w:val="00B82412"/>
    <w:rsid w:val="00BC48A5"/>
    <w:rsid w:val="00BD4E7D"/>
    <w:rsid w:val="00BE743E"/>
    <w:rsid w:val="00BF7191"/>
    <w:rsid w:val="00C10151"/>
    <w:rsid w:val="00C110CD"/>
    <w:rsid w:val="00C23938"/>
    <w:rsid w:val="00C355EF"/>
    <w:rsid w:val="00C97255"/>
    <w:rsid w:val="00D04A08"/>
    <w:rsid w:val="00D10853"/>
    <w:rsid w:val="00D63070"/>
    <w:rsid w:val="00D7622F"/>
    <w:rsid w:val="00D83D06"/>
    <w:rsid w:val="00D9395D"/>
    <w:rsid w:val="00DB1C7C"/>
    <w:rsid w:val="00DB3E04"/>
    <w:rsid w:val="00DC4515"/>
    <w:rsid w:val="00DC4568"/>
    <w:rsid w:val="00DD5BED"/>
    <w:rsid w:val="00DE1F33"/>
    <w:rsid w:val="00E04AA0"/>
    <w:rsid w:val="00E26756"/>
    <w:rsid w:val="00E4449D"/>
    <w:rsid w:val="00E55749"/>
    <w:rsid w:val="00E6543B"/>
    <w:rsid w:val="00E72E9C"/>
    <w:rsid w:val="00E8023A"/>
    <w:rsid w:val="00E910FD"/>
    <w:rsid w:val="00E94728"/>
    <w:rsid w:val="00EA3473"/>
    <w:rsid w:val="00EC1D3E"/>
    <w:rsid w:val="00ED21E3"/>
    <w:rsid w:val="00F4586D"/>
    <w:rsid w:val="00F82829"/>
    <w:rsid w:val="00F90756"/>
    <w:rsid w:val="00FC1033"/>
    <w:rsid w:val="00FD52E5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9A"/>
  </w:style>
  <w:style w:type="paragraph" w:styleId="Heading1">
    <w:name w:val="heading 1"/>
    <w:basedOn w:val="Normal"/>
    <w:next w:val="Normal"/>
    <w:link w:val="Heading1Char"/>
    <w:uiPriority w:val="9"/>
    <w:qFormat/>
    <w:rsid w:val="00687F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F9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9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9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9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9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9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9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character" w:customStyle="1" w:styleId="Heading1Char">
    <w:name w:val="Heading 1 Char"/>
    <w:basedOn w:val="DefaultParagraphFont"/>
    <w:link w:val="Heading1"/>
    <w:uiPriority w:val="9"/>
    <w:rsid w:val="00687F9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7F9A"/>
    <w:rPr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687F9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9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9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9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9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9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9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9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7F9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7F9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7F9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9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7F9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87F9A"/>
    <w:rPr>
      <w:b/>
      <w:color w:val="C0504D" w:themeColor="accent2"/>
    </w:rPr>
  </w:style>
  <w:style w:type="character" w:styleId="Emphasis">
    <w:name w:val="Emphasis"/>
    <w:uiPriority w:val="20"/>
    <w:qFormat/>
    <w:rsid w:val="00687F9A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687F9A"/>
  </w:style>
  <w:style w:type="paragraph" w:styleId="ListParagraph">
    <w:name w:val="List Paragraph"/>
    <w:basedOn w:val="Normal"/>
    <w:uiPriority w:val="34"/>
    <w:qFormat/>
    <w:rsid w:val="00687F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F9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F9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9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9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87F9A"/>
    <w:rPr>
      <w:i/>
    </w:rPr>
  </w:style>
  <w:style w:type="character" w:styleId="IntenseEmphasis">
    <w:name w:val="Intense Emphasis"/>
    <w:uiPriority w:val="21"/>
    <w:qFormat/>
    <w:rsid w:val="00687F9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87F9A"/>
    <w:rPr>
      <w:b/>
    </w:rPr>
  </w:style>
  <w:style w:type="character" w:styleId="IntenseReference">
    <w:name w:val="Intense Reference"/>
    <w:uiPriority w:val="32"/>
    <w:qFormat/>
    <w:rsid w:val="00687F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87F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F9A"/>
    <w:pPr>
      <w:outlineLvl w:val="9"/>
    </w:pPr>
  </w:style>
  <w:style w:type="table" w:styleId="TableGrid">
    <w:name w:val="Table Grid"/>
    <w:basedOn w:val="TableNormal"/>
    <w:uiPriority w:val="59"/>
    <w:rsid w:val="00514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53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4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0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9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7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3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4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63F3B0DCA246DB8049E3714548C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FA9E-E576-489E-AEB4-E12FB21FEBEE}"/>
      </w:docPartPr>
      <w:docPartBody>
        <w:p w:rsidR="00685FAC" w:rsidRDefault="0080330D" w:rsidP="0080330D">
          <w:pPr>
            <w:pStyle w:val="7A63F3B0DCA246DB8049E3714548C264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337C"/>
    <w:rsid w:val="000100EB"/>
    <w:rsid w:val="00067D21"/>
    <w:rsid w:val="00084A52"/>
    <w:rsid w:val="000C1526"/>
    <w:rsid w:val="0025337C"/>
    <w:rsid w:val="003C517D"/>
    <w:rsid w:val="0049780D"/>
    <w:rsid w:val="004F36B5"/>
    <w:rsid w:val="00685FAC"/>
    <w:rsid w:val="0080330D"/>
    <w:rsid w:val="008553C2"/>
    <w:rsid w:val="009F3691"/>
    <w:rsid w:val="00A64FAE"/>
    <w:rsid w:val="00AC39EE"/>
    <w:rsid w:val="00AE1399"/>
    <w:rsid w:val="00AF0106"/>
    <w:rsid w:val="00CA45BA"/>
    <w:rsid w:val="00F1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701DAD900B4F3DBDECE640639FAF05">
    <w:name w:val="3B701DAD900B4F3DBDECE640639FAF05"/>
    <w:rsid w:val="0025337C"/>
  </w:style>
  <w:style w:type="paragraph" w:customStyle="1" w:styleId="B838C0D2C5A34824B7BEECB23122BBBD">
    <w:name w:val="B838C0D2C5A34824B7BEECB23122BBBD"/>
    <w:rsid w:val="0025337C"/>
  </w:style>
  <w:style w:type="paragraph" w:customStyle="1" w:styleId="9E6496173BE24C6D9756A6535CA1DFC2">
    <w:name w:val="9E6496173BE24C6D9756A6535CA1DFC2"/>
    <w:rsid w:val="0025337C"/>
  </w:style>
  <w:style w:type="paragraph" w:customStyle="1" w:styleId="884531DC3773484287FA94F60F6E3AAE">
    <w:name w:val="884531DC3773484287FA94F60F6E3AAE"/>
    <w:rsid w:val="0025337C"/>
  </w:style>
  <w:style w:type="paragraph" w:customStyle="1" w:styleId="FEA9CD3BDD8E46368A0E1117458A7F29">
    <w:name w:val="FEA9CD3BDD8E46368A0E1117458A7F29"/>
    <w:rsid w:val="0025337C"/>
  </w:style>
  <w:style w:type="paragraph" w:customStyle="1" w:styleId="EF48B3D290074D769102C70BF73BA3DA">
    <w:name w:val="EF48B3D290074D769102C70BF73BA3DA"/>
    <w:rsid w:val="0025337C"/>
  </w:style>
  <w:style w:type="paragraph" w:customStyle="1" w:styleId="3C6C5BF61C19408DB1CF35F8B8024E9F">
    <w:name w:val="3C6C5BF61C19408DB1CF35F8B8024E9F"/>
    <w:rsid w:val="0025337C"/>
  </w:style>
  <w:style w:type="paragraph" w:customStyle="1" w:styleId="6A348E2639224FCFAD65577D3B318710">
    <w:name w:val="6A348E2639224FCFAD65577D3B318710"/>
    <w:rsid w:val="0025337C"/>
  </w:style>
  <w:style w:type="paragraph" w:customStyle="1" w:styleId="749376F24C2D4DACBFD8BAF4B5BF83F5">
    <w:name w:val="749376F24C2D4DACBFD8BAF4B5BF83F5"/>
    <w:rsid w:val="0025337C"/>
  </w:style>
  <w:style w:type="paragraph" w:customStyle="1" w:styleId="A9035DD2F42046ACA7E8942569F10F0F">
    <w:name w:val="A9035DD2F42046ACA7E8942569F10F0F"/>
    <w:rsid w:val="0025337C"/>
  </w:style>
  <w:style w:type="paragraph" w:customStyle="1" w:styleId="8FC9F108A31E40A2B5672405F2D814DD">
    <w:name w:val="8FC9F108A31E40A2B5672405F2D814DD"/>
    <w:rsid w:val="0025337C"/>
  </w:style>
  <w:style w:type="paragraph" w:customStyle="1" w:styleId="32E80ACC382B4D3EA3A8569358EF6B3B">
    <w:name w:val="32E80ACC382B4D3EA3A8569358EF6B3B"/>
    <w:rsid w:val="0025337C"/>
  </w:style>
  <w:style w:type="paragraph" w:customStyle="1" w:styleId="5A9645E02F7D43C7A1C5CDA69EF85882">
    <w:name w:val="5A9645E02F7D43C7A1C5CDA69EF85882"/>
    <w:rsid w:val="0025337C"/>
  </w:style>
  <w:style w:type="paragraph" w:customStyle="1" w:styleId="7A63F3B0DCA246DB8049E3714548C264">
    <w:name w:val="7A63F3B0DCA246DB8049E3714548C264"/>
    <w:rsid w:val="008033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Ii   PENYELENGGARAAN URUSAN pemerintahAN daerah</vt:lpstr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Ii   PENYELENGGARAAN URUSAN pemerintahAN daerah</dc:title>
  <dc:creator>Sony</dc:creator>
  <cp:lastModifiedBy>ismail - [2010]</cp:lastModifiedBy>
  <cp:revision>31</cp:revision>
  <cp:lastPrinted>2017-01-01T09:04:00Z</cp:lastPrinted>
  <dcterms:created xsi:type="dcterms:W3CDTF">2013-04-28T20:16:00Z</dcterms:created>
  <dcterms:modified xsi:type="dcterms:W3CDTF">2018-02-20T07:55:00Z</dcterms:modified>
</cp:coreProperties>
</file>