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75" w:rsidRPr="005059A9" w:rsidRDefault="005059A9" w:rsidP="00F87DA1">
      <w:pPr>
        <w:jc w:val="center"/>
        <w:rPr>
          <w:rFonts w:ascii="Times New Roman" w:hAnsi="Times New Roman" w:cs="Times New Roman"/>
          <w:b/>
          <w:lang w:val="id-ID"/>
        </w:rPr>
      </w:pPr>
      <w:r w:rsidRPr="005059A9">
        <w:rPr>
          <w:rFonts w:ascii="Times New Roman" w:hAnsi="Times New Roman" w:cs="Times New Roman"/>
          <w:b/>
          <w:lang w:val="id-ID"/>
        </w:rPr>
        <w:t>BAGAN STRUKTUR ORGANISASI SATUAN POLISI PAMONG PRAJA DAN LINMAS</w:t>
      </w:r>
    </w:p>
    <w:tbl>
      <w:tblPr>
        <w:tblStyle w:val="TableGrid"/>
        <w:tblW w:w="0" w:type="auto"/>
        <w:tblInd w:w="6629" w:type="dxa"/>
        <w:tblLook w:val="04A0" w:firstRow="1" w:lastRow="0" w:firstColumn="1" w:lastColumn="0" w:noHBand="0" w:noVBand="1"/>
      </w:tblPr>
      <w:tblGrid>
        <w:gridCol w:w="3827"/>
      </w:tblGrid>
      <w:tr w:rsidR="005059A9" w:rsidRPr="00A87FE3" w:rsidTr="00A569B1">
        <w:tc>
          <w:tcPr>
            <w:tcW w:w="3827" w:type="dxa"/>
          </w:tcPr>
          <w:p w:rsidR="005059A9" w:rsidRPr="00A16DF5" w:rsidRDefault="005059A9" w:rsidP="00505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KEPALA SATUAN</w:t>
            </w:r>
          </w:p>
        </w:tc>
      </w:tr>
      <w:tr w:rsidR="005059A9" w:rsidRPr="00A87FE3" w:rsidTr="00A569B1">
        <w:tc>
          <w:tcPr>
            <w:tcW w:w="3827" w:type="dxa"/>
          </w:tcPr>
          <w:p w:rsidR="005059A9" w:rsidRPr="00A87FE3" w:rsidRDefault="005059A9" w:rsidP="005059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5059A9" w:rsidRPr="00A87FE3" w:rsidRDefault="00C473C4" w:rsidP="005059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87.05pt;margin-top:9.05pt;width:.05pt;height:156.35pt;z-index:251659264" o:connectortype="straight" strokecolor="black [3213]" strokeweight=".5p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60" type="#_x0000_t32" style="position:absolute;left:0;text-align:left;margin-left:94.65pt;margin-top:9.05pt;width:1.4pt;height:358.3pt;z-index:251686912" o:connectortype="straight" strokeweight="1pt">
                  <v:stroke dashstyle="dash"/>
                </v:shape>
              </w:pict>
            </w:r>
          </w:p>
        </w:tc>
      </w:tr>
    </w:tbl>
    <w:p w:rsidR="005059A9" w:rsidRPr="00A87FE3" w:rsidRDefault="005059A9" w:rsidP="0098246A">
      <w:pPr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Style w:val="TableGrid"/>
        <w:tblW w:w="0" w:type="auto"/>
        <w:tblInd w:w="11023" w:type="dxa"/>
        <w:tblLook w:val="04A0" w:firstRow="1" w:lastRow="0" w:firstColumn="1" w:lastColumn="0" w:noHBand="0" w:noVBand="1"/>
      </w:tblPr>
      <w:tblGrid>
        <w:gridCol w:w="3827"/>
      </w:tblGrid>
      <w:tr w:rsidR="005059A9" w:rsidRPr="00A87FE3" w:rsidTr="00A569B1">
        <w:tc>
          <w:tcPr>
            <w:tcW w:w="3827" w:type="dxa"/>
          </w:tcPr>
          <w:p w:rsidR="005059A9" w:rsidRPr="00A16DF5" w:rsidRDefault="005059A9" w:rsidP="005059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SEKRETARIS</w:t>
            </w:r>
          </w:p>
        </w:tc>
      </w:tr>
      <w:tr w:rsidR="005059A9" w:rsidRPr="00A87FE3" w:rsidTr="00A569B1">
        <w:tc>
          <w:tcPr>
            <w:tcW w:w="3827" w:type="dxa"/>
          </w:tcPr>
          <w:p w:rsidR="005059A9" w:rsidRPr="00A87FE3" w:rsidRDefault="00C473C4" w:rsidP="009824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31" type="#_x0000_t32" style="position:absolute;left:0;text-align:left;margin-left:-132.6pt;margin-top:7.55pt;width:126.25pt;height:0;z-index:251660288;mso-position-horizontal-relative:text;mso-position-vertical-relative:text" o:connectortype="straight" strokecolor="black [3213]" strokeweight=".5pt"/>
              </w:pict>
            </w:r>
            <w:r w:rsidR="0098246A"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FABIANUS SABI,S.Sos</w:t>
            </w:r>
          </w:p>
          <w:p w:rsidR="005059A9" w:rsidRPr="00A87FE3" w:rsidRDefault="005059A9" w:rsidP="005059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NIP. 19681127 198904 1 001</w:t>
            </w:r>
          </w:p>
        </w:tc>
      </w:tr>
    </w:tbl>
    <w:p w:rsidR="0027200F" w:rsidRPr="00A87FE3" w:rsidRDefault="00C473C4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46" type="#_x0000_t32" style="position:absolute;left:0;text-align:left;margin-left:636.6pt;margin-top:.1pt;width:.65pt;height:31pt;z-index:251672576;mso-position-horizontal-relative:text;mso-position-vertical-relative:text" o:connectortype="straight"/>
        </w:pic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</w:tblGrid>
      <w:tr w:rsidR="00422B51" w:rsidRPr="00A87FE3" w:rsidTr="00BB20DB">
        <w:tc>
          <w:tcPr>
            <w:tcW w:w="3827" w:type="dxa"/>
          </w:tcPr>
          <w:p w:rsidR="00422B51" w:rsidRPr="00A16DF5" w:rsidRDefault="00422B51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JABATAN FUNGSUONAL</w:t>
            </w:r>
          </w:p>
        </w:tc>
      </w:tr>
      <w:tr w:rsidR="00422B51" w:rsidRPr="00A87FE3" w:rsidTr="00BB20DB">
        <w:tc>
          <w:tcPr>
            <w:tcW w:w="3827" w:type="dxa"/>
          </w:tcPr>
          <w:p w:rsidR="00422B51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5" type="#_x0000_t32" style="position:absolute;left:0;text-align:left;margin-left:644.55pt;margin-top:.3pt;width:0;height:31.35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4" type="#_x0000_t32" style="position:absolute;left:0;text-align:left;margin-left:465.25pt;margin-top:.3pt;width:0;height:31.35pt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3" type="#_x0000_t32" style="position:absolute;left:0;text-align:left;margin-left:465.25pt;margin-top:.3pt;width:179.3pt;height:0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32" type="#_x0000_t32" style="position:absolute;left:0;text-align:left;margin-left:185.2pt;margin-top:.3pt;width:149.9pt;height:0;z-index:251661312;mso-position-horizontal-relative:text;mso-position-vertical-relative:text" o:connectortype="straight" strokecolor="black [3213]"/>
              </w:pict>
            </w:r>
          </w:p>
        </w:tc>
      </w:tr>
    </w:tbl>
    <w:p w:rsidR="00422B51" w:rsidRPr="00A87FE3" w:rsidRDefault="00422B51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Style w:val="TableGrid"/>
        <w:tblW w:w="0" w:type="auto"/>
        <w:tblInd w:w="9606" w:type="dxa"/>
        <w:tblLook w:val="04A0" w:firstRow="1" w:lastRow="0" w:firstColumn="1" w:lastColumn="0" w:noHBand="0" w:noVBand="1"/>
      </w:tblPr>
      <w:tblGrid>
        <w:gridCol w:w="3118"/>
        <w:gridCol w:w="284"/>
        <w:gridCol w:w="3402"/>
      </w:tblGrid>
      <w:tr w:rsidR="000F2F46" w:rsidRPr="00A87FE3" w:rsidTr="00A569B1">
        <w:tc>
          <w:tcPr>
            <w:tcW w:w="3118" w:type="dxa"/>
          </w:tcPr>
          <w:p w:rsidR="000F2F46" w:rsidRPr="00A16DF5" w:rsidRDefault="00201040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 xml:space="preserve">SUB. </w:t>
            </w:r>
            <w:r w:rsidR="000F2F46"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BAGIAN PENYUSUNAN PERENCANAAN DAN KEUANGAN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SUB. BAGIAN UMUM DAN KEPEGAWAIAN</w:t>
            </w:r>
          </w:p>
        </w:tc>
      </w:tr>
      <w:tr w:rsidR="000F2F46" w:rsidRPr="00A87FE3" w:rsidTr="00A569B1">
        <w:tc>
          <w:tcPr>
            <w:tcW w:w="3118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</w:tr>
    </w:tbl>
    <w:p w:rsidR="00422B51" w:rsidRPr="00A87FE3" w:rsidRDefault="00C473C4" w:rsidP="001C0B92">
      <w:pPr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59" type="#_x0000_t32" style="position:absolute;margin-left:732.1pt;margin-top:6.7pt;width:0;height:13.15pt;z-index:251685888;mso-position-horizontal-relative:text;mso-position-vertical-relative:text" o:connectortype="straight" strokecolor="black [3213]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58" type="#_x0000_t32" style="position:absolute;margin-left:559.05pt;margin-top:6.7pt;width:0;height:13.15pt;z-index:251684864;mso-position-horizontal-relative:text;mso-position-vertical-relative:text" o:connectortype="straight" strokecolor="black [3213]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57" type="#_x0000_t32" style="position:absolute;margin-left:165.8pt;margin-top:6.7pt;width:0;height:13.15pt;z-index:251683840;mso-position-horizontal-relative:text;mso-position-vertical-relative:text" o:connectortype="straight" strokecolor="black [3213]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56" type="#_x0000_t32" style="position:absolute;margin-left:165.8pt;margin-top:6.7pt;width:566.3pt;height:0;z-index:251682816;mso-position-horizontal-relative:text;mso-position-vertical-relative:text" o:connectortype="straight" strokecolor="black [3213]"/>
        </w:pic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827"/>
        <w:gridCol w:w="4111"/>
        <w:gridCol w:w="3118"/>
        <w:gridCol w:w="284"/>
        <w:gridCol w:w="3402"/>
      </w:tblGrid>
      <w:tr w:rsidR="000F2F46" w:rsidRPr="00A87FE3" w:rsidTr="00BB20DB">
        <w:tc>
          <w:tcPr>
            <w:tcW w:w="3827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BIDANG PENEGAKAN PERATURAN DAERAH DAN PERATURAN KEPALA DAERAH</w:t>
            </w:r>
          </w:p>
        </w:tc>
        <w:tc>
          <w:tcPr>
            <w:tcW w:w="4111" w:type="dxa"/>
            <w:vMerge w:val="restart"/>
            <w:tcBorders>
              <w:top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118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 xml:space="preserve">BIDANG KETENTRAMAN </w:t>
            </w:r>
            <w:r w:rsidR="00BB7EBE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 xml:space="preserve">MASY. </w:t>
            </w: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DAN KETERTIBAN UMUM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337CAF">
              <w:rPr>
                <w:rFonts w:ascii="Times New Roman" w:hAnsi="Times New Roman" w:cs="Times New Roman"/>
                <w:b/>
                <w:sz w:val="14"/>
                <w:szCs w:val="16"/>
                <w:lang w:val="id-ID"/>
              </w:rPr>
              <w:t>BIDANG PERLINDUNGAN MASYARAKAT DAN PENANGGULANGAN BENCANA</w:t>
            </w:r>
          </w:p>
        </w:tc>
      </w:tr>
      <w:tr w:rsidR="000F2F46" w:rsidRPr="00A87FE3" w:rsidTr="00BB20DB">
        <w:tc>
          <w:tcPr>
            <w:tcW w:w="3827" w:type="dxa"/>
          </w:tcPr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0" type="#_x0000_t32" style="position:absolute;left:0;text-align:left;margin-left:82.4pt;margin-top:17.25pt;width:0;height:11.75pt;flip:y;z-index:251666432;mso-position-horizontal-relative:text;mso-position-vertical-relative:text" o:connectortype="straight"/>
              </w:pict>
            </w:r>
          </w:p>
        </w:tc>
        <w:tc>
          <w:tcPr>
            <w:tcW w:w="4111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118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THEODORA TALUBUN, S.Sos</w:t>
            </w:r>
          </w:p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8" type="#_x0000_t32" style="position:absolute;left:0;text-align:left;margin-left:78.75pt;margin-top:8.05pt;width:0;height:11.75pt;flip:y;z-index:251674624" o:connectortype="straight"/>
              </w:pict>
            </w:r>
            <w:r w:rsidR="000F2F46"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NIP. 19670802 198901 2 002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402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ZAINAL ABIDIN</w:t>
            </w:r>
          </w:p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52" type="#_x0000_t32" style="position:absolute;left:0;text-align:left;margin-left:77.55pt;margin-top:8.05pt;width:0;height:11.75pt;flip:y;z-index:251678720" o:connectortype="straight"/>
              </w:pict>
            </w:r>
            <w:r w:rsidR="000F2F46" w:rsidRPr="00A87FE3"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NIP. 19630310 198803 1 002</w:t>
            </w:r>
          </w:p>
        </w:tc>
      </w:tr>
    </w:tbl>
    <w:p w:rsidR="00150381" w:rsidRPr="00A87FE3" w:rsidRDefault="00C473C4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42" type="#_x0000_t32" style="position:absolute;left:0;text-align:left;margin-left:645.6pt;margin-top:10.1pt;width:0;height:153.9pt;z-index:25166848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51" type="#_x0000_t32" style="position:absolute;left:0;text-align:left;margin-left:645.6pt;margin-top:10.1pt;width:82.35pt;height:0;z-index:25167769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47" type="#_x0000_t32" style="position:absolute;left:0;text-align:left;margin-left:474.6pt;margin-top:10.1pt;width:84.45pt;height:0;z-index:251673600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41" type="#_x0000_t32" style="position:absolute;left:0;text-align:left;margin-left:474.6pt;margin-top:10.1pt;width:.05pt;height:90.7pt;z-index:25166745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39" type="#_x0000_t32" style="position:absolute;left:0;text-align:left;margin-left:165.8pt;margin-top:10.1pt;width:102.8pt;height:0;flip:x;z-index:251665408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16"/>
          <w:szCs w:val="16"/>
          <w:lang w:val="id-ID" w:eastAsia="id-ID"/>
        </w:rPr>
        <w:pict>
          <v:shape id="_x0000_s1036" type="#_x0000_t32" style="position:absolute;left:0;text-align:left;margin-left:268.65pt;margin-top:10.1pt;width:0;height:90.7pt;z-index:251662336;mso-position-horizontal-relative:text;mso-position-vertical-relative:text" o:connectortype="straight" strokecolor="black [3213]" strokeweight=".5pt"/>
        </w:pict>
      </w:r>
    </w:p>
    <w:tbl>
      <w:tblPr>
        <w:tblStyle w:val="TableGrid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3543"/>
        <w:gridCol w:w="4678"/>
        <w:gridCol w:w="2835"/>
        <w:gridCol w:w="567"/>
        <w:gridCol w:w="3119"/>
      </w:tblGrid>
      <w:tr w:rsidR="000F2F46" w:rsidRPr="00A87FE3" w:rsidTr="00F854D7">
        <w:tc>
          <w:tcPr>
            <w:tcW w:w="3543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PEMBINAAN DAN PENGAWASAN</w:t>
            </w:r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49" type="#_x0000_t32" style="position:absolute;left:0;text-align:left;margin-left:214.05pt;margin-top:19.5pt;width:14.5pt;height:0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37" type="#_x0000_t32" style="position:absolute;left:0;text-align:left;margin-left:-4.75pt;margin-top:19.5pt;width:12.8pt;height:0;z-index:251663360;mso-position-horizontal-relative:text;mso-position-vertical-relative:text" o:connectortype="straight"/>
              </w:pict>
            </w:r>
          </w:p>
        </w:tc>
        <w:tc>
          <w:tcPr>
            <w:tcW w:w="2835" w:type="dxa"/>
          </w:tcPr>
          <w:p w:rsidR="000F2F46" w:rsidRPr="008F79C9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PEMBINAAN DAN TRANTIB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53" type="#_x0000_t32" style="position:absolute;left:0;text-align:left;margin-left:9.4pt;margin-top:19.5pt;width:13.15pt;height:0;z-index:251679744;mso-position-horizontal-relative:text;mso-position-vertical-relative:text" o:connectortype="straight"/>
              </w:pict>
            </w:r>
          </w:p>
        </w:tc>
        <w:tc>
          <w:tcPr>
            <w:tcW w:w="3119" w:type="dxa"/>
          </w:tcPr>
          <w:p w:rsidR="000F2F46" w:rsidRPr="008F79C9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PENGERAHAN DAN PEMBERDAYAAN</w:t>
            </w:r>
          </w:p>
        </w:tc>
      </w:tr>
      <w:tr w:rsidR="000F2F46" w:rsidRPr="00A87FE3" w:rsidTr="00F854D7">
        <w:tc>
          <w:tcPr>
            <w:tcW w:w="3543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:rsidR="000F2F46" w:rsidRDefault="00C716EF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JANNES PANDIANGAN</w:t>
            </w:r>
          </w:p>
          <w:p w:rsidR="00C716EF" w:rsidRPr="00A87FE3" w:rsidRDefault="00C716EF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 xml:space="preserve">NIP. </w:t>
            </w:r>
            <w:r w:rsidRPr="00C716EF">
              <w:rPr>
                <w:rFonts w:ascii="Arial Narrow" w:hAnsi="Arial Narrow" w:cs="Arial"/>
                <w:sz w:val="18"/>
                <w:szCs w:val="24"/>
                <w:lang w:val="id-ID"/>
              </w:rPr>
              <w:t>19631208 198603 1 022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119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</w:tr>
    </w:tbl>
    <w:p w:rsidR="00F87DA1" w:rsidRPr="00A87FE3" w:rsidRDefault="00F87DA1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  <w:gridCol w:w="4678"/>
        <w:gridCol w:w="2835"/>
        <w:gridCol w:w="567"/>
        <w:gridCol w:w="3119"/>
      </w:tblGrid>
      <w:tr w:rsidR="000F2F46" w:rsidRPr="00A87FE3" w:rsidTr="00F854D7">
        <w:tc>
          <w:tcPr>
            <w:tcW w:w="3543" w:type="dxa"/>
          </w:tcPr>
          <w:p w:rsidR="000F2F46" w:rsidRPr="00A16DF5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A16DF5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 xml:space="preserve">SEKSI PENEGAKAN DAN PENINDAKAN </w:t>
            </w:r>
          </w:p>
        </w:tc>
        <w:tc>
          <w:tcPr>
            <w:tcW w:w="4678" w:type="dxa"/>
            <w:vMerge w:val="restart"/>
            <w:tcBorders>
              <w:top w:val="nil"/>
            </w:tcBorders>
          </w:tcPr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50" type="#_x0000_t32" style="position:absolute;left:0;text-align:left;margin-left:214.1pt;margin-top:19.75pt;width:14.45pt;height:0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38" type="#_x0000_t32" style="position:absolute;left:0;text-align:left;margin-left:-4.75pt;margin-top:19.75pt;width:12.8pt;height:0;z-index:251664384;mso-position-horizontal-relative:text;mso-position-vertical-relative:text" o:connectortype="straight"/>
              </w:pict>
            </w:r>
          </w:p>
        </w:tc>
        <w:tc>
          <w:tcPr>
            <w:tcW w:w="2835" w:type="dxa"/>
          </w:tcPr>
          <w:p w:rsidR="000F2F46" w:rsidRPr="008F79C9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PENERTIBAN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F2F46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54" type="#_x0000_t32" style="position:absolute;left:0;text-align:left;margin-left:9.4pt;margin-top:19.75pt;width:13.15pt;height:0;z-index:251680768;mso-position-horizontal-relative:text;mso-position-vertical-relative:text" o:connectortype="straight"/>
              </w:pict>
            </w:r>
          </w:p>
        </w:tc>
        <w:tc>
          <w:tcPr>
            <w:tcW w:w="3119" w:type="dxa"/>
          </w:tcPr>
          <w:p w:rsidR="000F2F46" w:rsidRPr="008F79C9" w:rsidRDefault="000F2F46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 w:rsidRP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PEMBINAAN POTENSI MASYARAKAT</w:t>
            </w:r>
          </w:p>
        </w:tc>
      </w:tr>
      <w:tr w:rsidR="000F2F46" w:rsidRPr="00A87FE3" w:rsidTr="00F854D7">
        <w:tc>
          <w:tcPr>
            <w:tcW w:w="3543" w:type="dxa"/>
          </w:tcPr>
          <w:p w:rsidR="00654272" w:rsidRPr="00654272" w:rsidRDefault="00654272" w:rsidP="00654272">
            <w:pPr>
              <w:contextualSpacing/>
              <w:jc w:val="center"/>
              <w:rPr>
                <w:rFonts w:ascii="Arial Narrow" w:eastAsiaTheme="minorEastAsia" w:hAnsi="Arial Narrow" w:cs="Arial"/>
                <w:sz w:val="18"/>
                <w:szCs w:val="24"/>
                <w:lang w:val="id-ID" w:bidi="en-US"/>
              </w:rPr>
            </w:pPr>
            <w:r w:rsidRPr="00654272">
              <w:rPr>
                <w:rFonts w:ascii="Arial Narrow" w:eastAsiaTheme="minorEastAsia" w:hAnsi="Arial Narrow" w:cs="Arial"/>
                <w:sz w:val="18"/>
                <w:szCs w:val="24"/>
                <w:lang w:val="id-ID" w:bidi="en-US"/>
              </w:rPr>
              <w:t>YAKOB LOMO</w:t>
            </w:r>
          </w:p>
          <w:p w:rsidR="000F2F46" w:rsidRPr="00A87FE3" w:rsidRDefault="00654272" w:rsidP="006542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Arial Narrow" w:eastAsiaTheme="minorEastAsia" w:hAnsi="Arial Narrow" w:cs="Arial"/>
                <w:sz w:val="18"/>
                <w:szCs w:val="24"/>
                <w:lang w:val="id-ID" w:bidi="en-US"/>
              </w:rPr>
              <w:t xml:space="preserve">NIP. </w:t>
            </w:r>
            <w:r w:rsidRPr="00654272">
              <w:rPr>
                <w:rFonts w:ascii="Arial Narrow" w:eastAsiaTheme="minorEastAsia" w:hAnsi="Arial Narrow" w:cs="Arial"/>
                <w:sz w:val="18"/>
                <w:szCs w:val="24"/>
                <w:lang w:val="id-ID" w:bidi="en-US"/>
              </w:rPr>
              <w:t>19640504 198903 1 024</w:t>
            </w:r>
          </w:p>
        </w:tc>
        <w:tc>
          <w:tcPr>
            <w:tcW w:w="4678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2835" w:type="dxa"/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F2F46" w:rsidRPr="00A87FE3" w:rsidRDefault="000F2F46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3119" w:type="dxa"/>
          </w:tcPr>
          <w:p w:rsidR="000F2F46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JUWANI</w:t>
            </w:r>
          </w:p>
          <w:p w:rsidR="00C473C4" w:rsidRPr="00A87FE3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bookmarkStart w:id="0" w:name="_GoBack"/>
            <w:bookmarkEnd w:id="0"/>
          </w:p>
        </w:tc>
      </w:tr>
    </w:tbl>
    <w:p w:rsidR="00F87DA1" w:rsidRDefault="00F87DA1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Style w:val="TableGrid"/>
        <w:tblW w:w="0" w:type="auto"/>
        <w:tblInd w:w="13291" w:type="dxa"/>
        <w:tblLook w:val="04A0" w:firstRow="1" w:lastRow="0" w:firstColumn="1" w:lastColumn="0" w:noHBand="0" w:noVBand="1"/>
      </w:tblPr>
      <w:tblGrid>
        <w:gridCol w:w="3119"/>
      </w:tblGrid>
      <w:tr w:rsidR="00DC349C" w:rsidTr="00F854D7">
        <w:tc>
          <w:tcPr>
            <w:tcW w:w="3119" w:type="dxa"/>
          </w:tcPr>
          <w:p w:rsidR="00DC349C" w:rsidRPr="008F79C9" w:rsidRDefault="00C473C4" w:rsidP="00422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id-ID" w:eastAsia="id-ID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029" type="#_x0000_t115" style="position:absolute;left:0;text-align:left;margin-left:-278.15pt;margin-top:7.55pt;width:85.5pt;height:44.25pt;z-index:-251658240"/>
              </w:pict>
            </w:r>
            <w:r w:rsidR="00DC349C" w:rsidRP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>SEKSI PENANGGULANGAN BENCANA</w:t>
            </w:r>
            <w:r w:rsidR="008F79C9"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  <w:t xml:space="preserve"> DAN KEBAKARAN</w:t>
            </w:r>
          </w:p>
          <w:p w:rsidR="00DC349C" w:rsidRDefault="00C473C4" w:rsidP="00422B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id-ID" w:eastAsia="id-ID"/>
              </w:rPr>
              <w:pict>
                <v:shape id="_x0000_s1055" type="#_x0000_t32" style="position:absolute;left:0;text-align:left;margin-left:-18.95pt;margin-top:3.4pt;width:13.15pt;height:0;z-index:251681792" o:connectortype="straight"/>
              </w:pict>
            </w:r>
          </w:p>
        </w:tc>
      </w:tr>
      <w:tr w:rsidR="00DC349C" w:rsidTr="00F854D7">
        <w:tc>
          <w:tcPr>
            <w:tcW w:w="3119" w:type="dxa"/>
          </w:tcPr>
          <w:p w:rsidR="00F95AD2" w:rsidRDefault="00F95AD2" w:rsidP="00F95AD2">
            <w:pPr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</w:tr>
    </w:tbl>
    <w:p w:rsidR="00DC349C" w:rsidRPr="00A87FE3" w:rsidRDefault="001F6460" w:rsidP="00422B51">
      <w:pPr>
        <w:jc w:val="center"/>
        <w:rPr>
          <w:rFonts w:ascii="Times New Roman" w:hAnsi="Times New Roman" w:cs="Times New Roman"/>
          <w:sz w:val="16"/>
          <w:szCs w:val="16"/>
          <w:lang w:val="id-ID"/>
        </w:rPr>
      </w:pPr>
      <w:r>
        <w:rPr>
          <w:rFonts w:ascii="Times New Roman" w:hAnsi="Times New Roman" w:cs="Times New Roman"/>
          <w:sz w:val="16"/>
          <w:szCs w:val="16"/>
          <w:lang w:val="id-ID"/>
        </w:rPr>
        <w:t>UPTD</w:t>
      </w:r>
    </w:p>
    <w:sectPr w:rsidR="00DC349C" w:rsidRPr="00A87FE3" w:rsidSect="00A87FE3">
      <w:pgSz w:w="20160" w:h="12240" w:orient="landscape" w:code="5"/>
      <w:pgMar w:top="1440" w:right="1890" w:bottom="1440" w:left="171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E5" w:rsidRDefault="00FC52E5" w:rsidP="00C97255">
      <w:pPr>
        <w:spacing w:after="0" w:line="240" w:lineRule="auto"/>
      </w:pPr>
      <w:r>
        <w:separator/>
      </w:r>
    </w:p>
  </w:endnote>
  <w:endnote w:type="continuationSeparator" w:id="0">
    <w:p w:rsidR="00FC52E5" w:rsidRDefault="00FC52E5" w:rsidP="00C9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E5" w:rsidRDefault="00FC52E5" w:rsidP="00C97255">
      <w:pPr>
        <w:spacing w:after="0" w:line="240" w:lineRule="auto"/>
      </w:pPr>
      <w:r>
        <w:separator/>
      </w:r>
    </w:p>
  </w:footnote>
  <w:footnote w:type="continuationSeparator" w:id="0">
    <w:p w:rsidR="00FC52E5" w:rsidRDefault="00FC52E5" w:rsidP="00C9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3B5"/>
    <w:multiLevelType w:val="hybridMultilevel"/>
    <w:tmpl w:val="AB6AA1A8"/>
    <w:lvl w:ilvl="0" w:tplc="47A4F3BA">
      <w:start w:val="10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601"/>
    <w:multiLevelType w:val="hybridMultilevel"/>
    <w:tmpl w:val="4EFEE130"/>
    <w:lvl w:ilvl="0" w:tplc="CB168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597E"/>
    <w:multiLevelType w:val="hybridMultilevel"/>
    <w:tmpl w:val="07D49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E84114"/>
    <w:multiLevelType w:val="hybridMultilevel"/>
    <w:tmpl w:val="91F260F8"/>
    <w:lvl w:ilvl="0" w:tplc="FED03A9A">
      <w:start w:val="105"/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0CB492D"/>
    <w:multiLevelType w:val="hybridMultilevel"/>
    <w:tmpl w:val="2BB66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9CD1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6CB510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53012"/>
    <w:multiLevelType w:val="hybridMultilevel"/>
    <w:tmpl w:val="C248E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F62C8"/>
    <w:multiLevelType w:val="hybridMultilevel"/>
    <w:tmpl w:val="CA1E5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0139E"/>
    <w:multiLevelType w:val="hybridMultilevel"/>
    <w:tmpl w:val="B0486E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A13E73"/>
    <w:multiLevelType w:val="hybridMultilevel"/>
    <w:tmpl w:val="C6BA501A"/>
    <w:lvl w:ilvl="0" w:tplc="876A7C4A">
      <w:start w:val="1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255"/>
    <w:rsid w:val="00001D87"/>
    <w:rsid w:val="00057B34"/>
    <w:rsid w:val="00061F15"/>
    <w:rsid w:val="00065243"/>
    <w:rsid w:val="0008348F"/>
    <w:rsid w:val="0009190A"/>
    <w:rsid w:val="000A4491"/>
    <w:rsid w:val="000C261A"/>
    <w:rsid w:val="000C6E2E"/>
    <w:rsid w:val="000F2F46"/>
    <w:rsid w:val="001016E8"/>
    <w:rsid w:val="00102EEA"/>
    <w:rsid w:val="00121D75"/>
    <w:rsid w:val="00130F2A"/>
    <w:rsid w:val="00150381"/>
    <w:rsid w:val="00166CD6"/>
    <w:rsid w:val="00185025"/>
    <w:rsid w:val="001C0B92"/>
    <w:rsid w:val="001C45F6"/>
    <w:rsid w:val="001C51CD"/>
    <w:rsid w:val="001D6B83"/>
    <w:rsid w:val="001F6460"/>
    <w:rsid w:val="00201040"/>
    <w:rsid w:val="00222E03"/>
    <w:rsid w:val="00232FA8"/>
    <w:rsid w:val="00241349"/>
    <w:rsid w:val="00254985"/>
    <w:rsid w:val="0027200F"/>
    <w:rsid w:val="00294E7C"/>
    <w:rsid w:val="002C1845"/>
    <w:rsid w:val="002C19B6"/>
    <w:rsid w:val="002C2F72"/>
    <w:rsid w:val="002F6F1F"/>
    <w:rsid w:val="00323FB4"/>
    <w:rsid w:val="00330FAB"/>
    <w:rsid w:val="003312F3"/>
    <w:rsid w:val="00337CAF"/>
    <w:rsid w:val="00344340"/>
    <w:rsid w:val="00354B31"/>
    <w:rsid w:val="00355737"/>
    <w:rsid w:val="00377CF5"/>
    <w:rsid w:val="003A0A50"/>
    <w:rsid w:val="003B1EB7"/>
    <w:rsid w:val="003C1B45"/>
    <w:rsid w:val="003C7C10"/>
    <w:rsid w:val="003F14C9"/>
    <w:rsid w:val="0041124A"/>
    <w:rsid w:val="00422B51"/>
    <w:rsid w:val="004407B9"/>
    <w:rsid w:val="00473062"/>
    <w:rsid w:val="004D24BA"/>
    <w:rsid w:val="005059A9"/>
    <w:rsid w:val="00515032"/>
    <w:rsid w:val="00524EC0"/>
    <w:rsid w:val="00533DD7"/>
    <w:rsid w:val="00550EB7"/>
    <w:rsid w:val="00572645"/>
    <w:rsid w:val="00582D38"/>
    <w:rsid w:val="0059488E"/>
    <w:rsid w:val="005D02C1"/>
    <w:rsid w:val="005E0C8F"/>
    <w:rsid w:val="00635441"/>
    <w:rsid w:val="00654272"/>
    <w:rsid w:val="00691CC2"/>
    <w:rsid w:val="00696824"/>
    <w:rsid w:val="006D2642"/>
    <w:rsid w:val="007538C9"/>
    <w:rsid w:val="007C7C19"/>
    <w:rsid w:val="007D3F5F"/>
    <w:rsid w:val="007E45B0"/>
    <w:rsid w:val="00805B31"/>
    <w:rsid w:val="0081039E"/>
    <w:rsid w:val="00816717"/>
    <w:rsid w:val="00822932"/>
    <w:rsid w:val="008569F3"/>
    <w:rsid w:val="00873CC4"/>
    <w:rsid w:val="0088513E"/>
    <w:rsid w:val="008F14E2"/>
    <w:rsid w:val="008F7014"/>
    <w:rsid w:val="008F79C9"/>
    <w:rsid w:val="009016CD"/>
    <w:rsid w:val="0094183F"/>
    <w:rsid w:val="0094615A"/>
    <w:rsid w:val="00972F07"/>
    <w:rsid w:val="0098246A"/>
    <w:rsid w:val="009B51D8"/>
    <w:rsid w:val="009C7B81"/>
    <w:rsid w:val="009E09E4"/>
    <w:rsid w:val="00A16DF5"/>
    <w:rsid w:val="00A569B1"/>
    <w:rsid w:val="00A87FE3"/>
    <w:rsid w:val="00A958E4"/>
    <w:rsid w:val="00AB7957"/>
    <w:rsid w:val="00AE7D74"/>
    <w:rsid w:val="00AF43D1"/>
    <w:rsid w:val="00B10575"/>
    <w:rsid w:val="00B51605"/>
    <w:rsid w:val="00B71CCD"/>
    <w:rsid w:val="00B8251B"/>
    <w:rsid w:val="00B95C23"/>
    <w:rsid w:val="00BB20DB"/>
    <w:rsid w:val="00BB7EBE"/>
    <w:rsid w:val="00BC64F0"/>
    <w:rsid w:val="00BD0647"/>
    <w:rsid w:val="00BD25CE"/>
    <w:rsid w:val="00C02635"/>
    <w:rsid w:val="00C10A4F"/>
    <w:rsid w:val="00C1242C"/>
    <w:rsid w:val="00C473C4"/>
    <w:rsid w:val="00C56E1A"/>
    <w:rsid w:val="00C716EF"/>
    <w:rsid w:val="00C74934"/>
    <w:rsid w:val="00C74AA8"/>
    <w:rsid w:val="00C97255"/>
    <w:rsid w:val="00D22027"/>
    <w:rsid w:val="00D235E1"/>
    <w:rsid w:val="00D30DD1"/>
    <w:rsid w:val="00D63070"/>
    <w:rsid w:val="00D8582E"/>
    <w:rsid w:val="00DA47F0"/>
    <w:rsid w:val="00DB02CD"/>
    <w:rsid w:val="00DC349C"/>
    <w:rsid w:val="00DD5BED"/>
    <w:rsid w:val="00E4089A"/>
    <w:rsid w:val="00E62618"/>
    <w:rsid w:val="00E73066"/>
    <w:rsid w:val="00E866D6"/>
    <w:rsid w:val="00E910FD"/>
    <w:rsid w:val="00E919FC"/>
    <w:rsid w:val="00ED7020"/>
    <w:rsid w:val="00EF6DE1"/>
    <w:rsid w:val="00F131AF"/>
    <w:rsid w:val="00F157AD"/>
    <w:rsid w:val="00F15E02"/>
    <w:rsid w:val="00F17B1C"/>
    <w:rsid w:val="00F32532"/>
    <w:rsid w:val="00F41EB6"/>
    <w:rsid w:val="00F51C5D"/>
    <w:rsid w:val="00F53E7B"/>
    <w:rsid w:val="00F57899"/>
    <w:rsid w:val="00F82829"/>
    <w:rsid w:val="00F854D7"/>
    <w:rsid w:val="00F87DA1"/>
    <w:rsid w:val="00F91C04"/>
    <w:rsid w:val="00F93FE8"/>
    <w:rsid w:val="00F95AA3"/>
    <w:rsid w:val="00F95AD2"/>
    <w:rsid w:val="00FA1B0F"/>
    <w:rsid w:val="00FC52E5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9" type="connector" idref="#_x0000_s1030"/>
        <o:r id="V:Rule30" type="connector" idref="#_x0000_s1032"/>
        <o:r id="V:Rule31" type="connector" idref="#_x0000_s1031"/>
        <o:r id="V:Rule32" type="connector" idref="#_x0000_s1039"/>
        <o:r id="V:Rule33" type="connector" idref="#_x0000_s1043"/>
        <o:r id="V:Rule34" type="connector" idref="#_x0000_s1038"/>
        <o:r id="V:Rule35" type="connector" idref="#_x0000_s1058"/>
        <o:r id="V:Rule36" type="connector" idref="#_x0000_s1053"/>
        <o:r id="V:Rule37" type="connector" idref="#_x0000_s1036"/>
        <o:r id="V:Rule38" type="connector" idref="#_x0000_s1047"/>
        <o:r id="V:Rule39" type="connector" idref="#_x0000_s1055"/>
        <o:r id="V:Rule40" type="connector" idref="#_x0000_s1051"/>
        <o:r id="V:Rule41" type="connector" idref="#_x0000_s1045"/>
        <o:r id="V:Rule42" type="connector" idref="#_x0000_s1042"/>
        <o:r id="V:Rule43" type="connector" idref="#_x0000_s1048"/>
        <o:r id="V:Rule44" type="connector" idref="#_x0000_s1052"/>
        <o:r id="V:Rule45" type="connector" idref="#_x0000_s1050"/>
        <o:r id="V:Rule46" type="connector" idref="#_x0000_s1049"/>
        <o:r id="V:Rule47" type="connector" idref="#_x0000_s1057"/>
        <o:r id="V:Rule48" type="connector" idref="#_x0000_s1044"/>
        <o:r id="V:Rule49" type="connector" idref="#_x0000_s1060"/>
        <o:r id="V:Rule50" type="connector" idref="#_x0000_s1041"/>
        <o:r id="V:Rule51" type="connector" idref="#_x0000_s1040"/>
        <o:r id="V:Rule52" type="connector" idref="#_x0000_s1056"/>
        <o:r id="V:Rule53" type="connector" idref="#_x0000_s1037"/>
        <o:r id="V:Rule54" type="connector" idref="#_x0000_s1054"/>
        <o:r id="V:Rule55" type="connector" idref="#_x0000_s1059"/>
        <o:r id="V:Rule56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55"/>
  </w:style>
  <w:style w:type="paragraph" w:styleId="Footer">
    <w:name w:val="footer"/>
    <w:basedOn w:val="Normal"/>
    <w:link w:val="FooterChar"/>
    <w:unhideWhenUsed/>
    <w:rsid w:val="00C9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55"/>
  </w:style>
  <w:style w:type="paragraph" w:styleId="BalloonText">
    <w:name w:val="Balloon Text"/>
    <w:basedOn w:val="Normal"/>
    <w:link w:val="BalloonTextChar"/>
    <w:uiPriority w:val="99"/>
    <w:semiHidden/>
    <w:unhideWhenUsed/>
    <w:rsid w:val="00C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5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5BED"/>
  </w:style>
  <w:style w:type="table" w:styleId="TableGrid">
    <w:name w:val="Table Grid"/>
    <w:basedOn w:val="TableNormal"/>
    <w:uiPriority w:val="59"/>
    <w:rsid w:val="00254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IV  penyelenggaraan TUGAS UMUM pemerintahan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  PENDAHULUAN</dc:title>
  <dc:creator>Sony</dc:creator>
  <cp:lastModifiedBy>TOSHIBA</cp:lastModifiedBy>
  <cp:revision>84</cp:revision>
  <cp:lastPrinted>2013-04-28T23:14:00Z</cp:lastPrinted>
  <dcterms:created xsi:type="dcterms:W3CDTF">2013-04-28T22:05:00Z</dcterms:created>
  <dcterms:modified xsi:type="dcterms:W3CDTF">2018-03-20T18:50:00Z</dcterms:modified>
</cp:coreProperties>
</file>